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37628B" w:rsidTr="004A0AE2">
        <w:tc>
          <w:tcPr>
            <w:tcW w:w="5637" w:type="dxa"/>
            <w:hideMark/>
          </w:tcPr>
          <w:p w:rsidR="0037628B" w:rsidRPr="0037628B" w:rsidRDefault="0037628B" w:rsidP="0037628B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37628B">
              <w:rPr>
                <w:rFonts w:ascii="Times New Roman" w:hAnsi="Times New Roman" w:cs="Times New Roman"/>
                <w:bCs/>
              </w:rPr>
              <w:t>Муниципальное бюджетное дошкольное образовательное учреждение детский сад комбинированного вида № 47 поселка Эльбан Амурского муниципального района Хабаровского края (МБДОУ № 47 пос.Эльбан)</w:t>
            </w:r>
          </w:p>
        </w:tc>
        <w:tc>
          <w:tcPr>
            <w:tcW w:w="4786" w:type="dxa"/>
          </w:tcPr>
          <w:p w:rsidR="0037628B" w:rsidRPr="0037628B" w:rsidRDefault="0037628B" w:rsidP="0037628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37628B" w:rsidRPr="0037628B" w:rsidRDefault="0037628B" w:rsidP="003762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7628B">
              <w:rPr>
                <w:rFonts w:ascii="Times New Roman" w:hAnsi="Times New Roman" w:cs="Times New Roman"/>
                <w:bCs/>
              </w:rPr>
              <w:t xml:space="preserve">УТВЕРЖДЕНО </w:t>
            </w:r>
          </w:p>
          <w:p w:rsidR="0037628B" w:rsidRPr="0037628B" w:rsidRDefault="0037628B" w:rsidP="003762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7628B">
              <w:rPr>
                <w:rFonts w:ascii="Times New Roman" w:hAnsi="Times New Roman" w:cs="Times New Roman"/>
                <w:bCs/>
              </w:rPr>
              <w:t xml:space="preserve">Приказом заведующего МБДОУ № 47 пос.Эльбан </w:t>
            </w:r>
          </w:p>
          <w:p w:rsidR="0037628B" w:rsidRPr="0037628B" w:rsidRDefault="0037628B" w:rsidP="0037628B">
            <w:pPr>
              <w:spacing w:after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 w:rsidRPr="0037628B">
              <w:rPr>
                <w:rFonts w:ascii="Times New Roman" w:hAnsi="Times New Roman" w:cs="Times New Roman"/>
                <w:bCs/>
                <w:u w:val="single"/>
              </w:rPr>
              <w:t xml:space="preserve">от </w:t>
            </w:r>
            <w:r w:rsidR="00BE5CB5">
              <w:rPr>
                <w:rFonts w:ascii="Times New Roman" w:hAnsi="Times New Roman" w:cs="Times New Roman"/>
                <w:bCs/>
                <w:u w:val="single"/>
              </w:rPr>
              <w:t>«16» декабря 2018</w:t>
            </w:r>
            <w:r w:rsidRPr="0037628B">
              <w:rPr>
                <w:rFonts w:ascii="Times New Roman" w:hAnsi="Times New Roman" w:cs="Times New Roman"/>
                <w:bCs/>
                <w:u w:val="single"/>
              </w:rPr>
              <w:t xml:space="preserve"> года    № 128</w:t>
            </w:r>
            <w:proofErr w:type="gramStart"/>
            <w:r w:rsidRPr="0037628B">
              <w:rPr>
                <w:rFonts w:ascii="Times New Roman" w:hAnsi="Times New Roman" w:cs="Times New Roman"/>
                <w:bCs/>
                <w:u w:val="single"/>
              </w:rPr>
              <w:t xml:space="preserve"> Д</w:t>
            </w:r>
            <w:proofErr w:type="gramEnd"/>
          </w:p>
        </w:tc>
      </w:tr>
    </w:tbl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000478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745D22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ПОЛОЖЕНИЕ </w:t>
      </w:r>
    </w:p>
    <w:p w:rsidR="00DC2A70" w:rsidRPr="00B34C83" w:rsidRDefault="004B31DF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О </w:t>
      </w:r>
      <w:r w:rsidR="00DC2A7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ПЕДАГОГИЧЕСКОМ СОВЕТЕ</w:t>
      </w:r>
    </w:p>
    <w:p w:rsidR="00DC2A70" w:rsidRPr="00B34C83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ED05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Pr="00B34C83" w:rsidRDefault="00DC2A70" w:rsidP="005C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2A70" w:rsidRDefault="00BE5CB5" w:rsidP="00B34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2018</w:t>
      </w:r>
    </w:p>
    <w:p w:rsidR="00E407FD" w:rsidRDefault="00E407FD" w:rsidP="00B34C83">
      <w:pPr>
        <w:spacing w:before="100" w:beforeAutospacing="1" w:after="100" w:afterAutospacing="1" w:line="240" w:lineRule="auto"/>
        <w:jc w:val="center"/>
      </w:pPr>
    </w:p>
    <w:p w:rsidR="00DC2A70" w:rsidRPr="00A247CC" w:rsidRDefault="00DC2A70" w:rsidP="00A247C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    Общие положения: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1.1. Педагогический совет  является одним из органов самоуправления Учреждением.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Педагогический совет в своей работе руководствуется Конституцией Российской Федерации, федеральными конституционными законами, Законом Российской Федерации «Об образовании», Федеральным  Законом Российской Федерации «Об автономных учреждениях», типовым положением о дошкольном образовательном учреждении, правовыми актами в области образования, Уставом М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детского сада комбинированного вида № 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поселка Эльбан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правилами и нормами охраны труда, техники безопасности и противопожарной защиты, настоящим Положением и локальными актами  М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  <w:proofErr w:type="gramEnd"/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Педагогический совет создается в целях обеспечения получения воспитанниками М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№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пос.Эльбан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качественного дошкольного образования, внедрения эффективных форм организации воспитательно-образовательного процесса, реализации содержания дошкольного образования, совершенствования методического обеспечения воспитательно-образовательного процесса.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Педагогический совет Учреждения</w:t>
      </w:r>
      <w:r w:rsidRPr="004E3B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состоит из председателя, секретаря (одного из членов педагогического коллектива, избираемого ежегодно на первом педсовете большинством голосов) и членов педагогического совета, которыми являются все педагогические работники Учреждения.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proofErr w:type="gramStart"/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  Учреждения</w:t>
      </w:r>
      <w:proofErr w:type="gramEnd"/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председателем Педагогического совета, в случае его отсутствия функции председателя Педагогического совета выполняет исполняющий обязанности заведующего Учреждения.</w:t>
      </w:r>
    </w:p>
    <w:p w:rsidR="00DC2A70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Участие в работе Педагогического совета обязательно для всех педагогических работников Учреждения.</w:t>
      </w:r>
    </w:p>
    <w:p w:rsidR="00A247CC" w:rsidRPr="004E3B66" w:rsidRDefault="00A247CC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На заседания педагогического совета могут, приглашены представители общественных организаций, родители воспитанников ДОУ, представители Учредителя. Лица, приглашенные на заседание педагогического совета, пользуются правом совещательного голоса.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C2A70" w:rsidRPr="00A247CC" w:rsidRDefault="00DC2A70" w:rsidP="00A24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2.    Компетенция Педагогического совета: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2.1. Определяет стратегию и направленность образовательной деятельности Учреждения.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Отбирает и утверждает образовательные программы для использования в Учреждении.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Обсуждает вопросы содержания форм и методов образовательного процесса, планирование образовательной деятельности Учреждения.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Рассматривает и утверждает направления учебно-методической и воспитательной работы.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Организует выявление, обобщение, распространение, внедрение опыта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инновационной педагогической деятельности.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2.6. Рассматривает вопросы повышения квалификации и переподготовки кадров.</w:t>
      </w:r>
      <w:r w:rsidRPr="004E3B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Обсуждает план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образовательной программы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годовой календарный план работы Учреждения, 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его, рассматривает 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и другие локальные акты.</w:t>
      </w:r>
    </w:p>
    <w:p w:rsidR="00DC2A70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Решает другие вопросы образовательного </w:t>
      </w:r>
      <w:r w:rsidR="00A24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процесса, вопросы о приеме, переводе и выпуске воспитанников ДОУ в школу, вопросы охраны труда, здоровья и жизни воспитанников, соблюдении санитарно-гигиенического режима ДОУ.</w:t>
      </w:r>
    </w:p>
    <w:p w:rsidR="00A247CC" w:rsidRDefault="00A247CC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Принимает решение об исключении воспитанников из ДОУ, когда иные меры дисциплинированного и педагогического воздействия исчерпаны, в порядке, определенном Законом РФ «Об образовании» и Уставом ДОУ.</w:t>
      </w:r>
    </w:p>
    <w:p w:rsidR="00A247CC" w:rsidRPr="004E3B66" w:rsidRDefault="00A247CC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Рассматривает вопросы организации коррекционной работы с детьми с ОВЗ и одаренными детьми, вопросы предоставления платных дополнительных образовательных услуг.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 </w:t>
      </w:r>
    </w:p>
    <w:p w:rsidR="00DC2A70" w:rsidRPr="00A247CC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3. Порядок проведения заседаний Педагогического совета Учреждения: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3.1. Педагогический совет собирается не реже четырех раз в год и правомочен решать вопросы, если на заседании присутствует 2/3 его состава.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 Председатель Педагогического совета: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организует деятельность педагогического совета Учреждения;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контролирует выполнение решений педагогического совета;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отчитывается о деятельности</w:t>
      </w:r>
      <w:proofErr w:type="gramEnd"/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совета перед Учредителем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3.3. Секретарь Педагогического совета: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регистрирует поступающие заявления, обращения, иные материалы;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регистрирует работников, присутствующих на заседании;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ведет протоколы заседаний педагогического совета.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Члены педагогического  совета активно участвуют в подготовке, обсуждении вопросов, включенных в повестку очередного заседания педагогического совета.</w:t>
      </w:r>
    </w:p>
    <w:p w:rsidR="00DC2A70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Решение считается принятым, если за него проголосовало не менее половины присутствующих педагогов</w:t>
      </w:r>
      <w:r w:rsidR="00DA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равном количестве голосов решающим является голос председателя Педагогического совета.</w:t>
      </w:r>
    </w:p>
    <w:p w:rsidR="00A247CC" w:rsidRPr="004E3B66" w:rsidRDefault="00A247CC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2A70" w:rsidRPr="00A247CC" w:rsidRDefault="00DC2A70" w:rsidP="00A24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7C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4.    Делопроизводство Педагогического совета: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Секретарем ведется книга протоколов заседаний Педагогического совета М</w:t>
      </w:r>
      <w:r w:rsidR="00DA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детского сада комбинированного вида № </w:t>
      </w:r>
      <w:r w:rsidR="00DA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пос.Эльбан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принимаемых решений (с приложениями).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 должна быть пронумерована, прошита, скреплена печатью, имеет свой номер в номенклатуре дел.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Документация Педагогического  совета передается по акту при смене руководства М</w:t>
      </w:r>
      <w:r w:rsidR="00DA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№ </w:t>
      </w:r>
      <w:r w:rsidR="00DA5A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пос.Эльбан</w:t>
      </w: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      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 Педагогическом совете утверждается Решением Педагогического совета.</w:t>
      </w:r>
    </w:p>
    <w:p w:rsidR="00DC2A70" w:rsidRPr="004E3B66" w:rsidRDefault="00DC2A70" w:rsidP="00DC2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F47675" w:rsidRDefault="00F47675"/>
    <w:sectPr w:rsidR="00F47675" w:rsidSect="00F4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A7628"/>
    <w:multiLevelType w:val="multilevel"/>
    <w:tmpl w:val="543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04723"/>
    <w:multiLevelType w:val="multilevel"/>
    <w:tmpl w:val="AE768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93433"/>
    <w:multiLevelType w:val="multilevel"/>
    <w:tmpl w:val="66D0A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70"/>
    <w:rsid w:val="0037628B"/>
    <w:rsid w:val="00381A0E"/>
    <w:rsid w:val="004B31DF"/>
    <w:rsid w:val="00A247CC"/>
    <w:rsid w:val="00B14AD8"/>
    <w:rsid w:val="00BE5CB5"/>
    <w:rsid w:val="00C44DE3"/>
    <w:rsid w:val="00C502A9"/>
    <w:rsid w:val="00D0039B"/>
    <w:rsid w:val="00D14018"/>
    <w:rsid w:val="00DA5AF4"/>
    <w:rsid w:val="00DC2A70"/>
    <w:rsid w:val="00E407FD"/>
    <w:rsid w:val="00EB6B10"/>
    <w:rsid w:val="00F0783A"/>
    <w:rsid w:val="00F47675"/>
    <w:rsid w:val="00FC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70"/>
    <w:rPr>
      <w:lang w:val="ru-RU" w:bidi="ar-SA"/>
    </w:rPr>
  </w:style>
  <w:style w:type="paragraph" w:styleId="1">
    <w:name w:val="heading 1"/>
    <w:basedOn w:val="a"/>
    <w:next w:val="a"/>
    <w:link w:val="10"/>
    <w:qFormat/>
    <w:rsid w:val="00F078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8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8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8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8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8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783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78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78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8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07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078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078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078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078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078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078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078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078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078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078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078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0783A"/>
    <w:rPr>
      <w:b/>
      <w:bCs/>
    </w:rPr>
  </w:style>
  <w:style w:type="character" w:styleId="a8">
    <w:name w:val="Emphasis"/>
    <w:uiPriority w:val="20"/>
    <w:qFormat/>
    <w:rsid w:val="00F078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0783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0783A"/>
  </w:style>
  <w:style w:type="paragraph" w:styleId="ab">
    <w:name w:val="List Paragraph"/>
    <w:basedOn w:val="a"/>
    <w:uiPriority w:val="34"/>
    <w:qFormat/>
    <w:rsid w:val="00F07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783A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078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078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0783A"/>
    <w:rPr>
      <w:b/>
      <w:bCs/>
      <w:i/>
      <w:iCs/>
    </w:rPr>
  </w:style>
  <w:style w:type="character" w:styleId="ae">
    <w:name w:val="Subtle Emphasis"/>
    <w:uiPriority w:val="19"/>
    <w:qFormat/>
    <w:rsid w:val="00F0783A"/>
    <w:rPr>
      <w:i/>
      <w:iCs/>
    </w:rPr>
  </w:style>
  <w:style w:type="character" w:styleId="af">
    <w:name w:val="Intense Emphasis"/>
    <w:uiPriority w:val="21"/>
    <w:qFormat/>
    <w:rsid w:val="00F0783A"/>
    <w:rPr>
      <w:b/>
      <w:bCs/>
    </w:rPr>
  </w:style>
  <w:style w:type="character" w:styleId="af0">
    <w:name w:val="Subtle Reference"/>
    <w:uiPriority w:val="31"/>
    <w:qFormat/>
    <w:rsid w:val="00F0783A"/>
    <w:rPr>
      <w:smallCaps/>
    </w:rPr>
  </w:style>
  <w:style w:type="character" w:styleId="af1">
    <w:name w:val="Intense Reference"/>
    <w:uiPriority w:val="32"/>
    <w:qFormat/>
    <w:rsid w:val="00F0783A"/>
    <w:rPr>
      <w:smallCaps/>
      <w:spacing w:val="5"/>
      <w:u w:val="single"/>
    </w:rPr>
  </w:style>
  <w:style w:type="character" w:styleId="af2">
    <w:name w:val="Book Title"/>
    <w:uiPriority w:val="33"/>
    <w:qFormat/>
    <w:rsid w:val="00F078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0783A"/>
    <w:pPr>
      <w:outlineLvl w:val="9"/>
    </w:pPr>
    <w:rPr>
      <w:lang w:val="ru-RU" w:bidi="ar-SA"/>
    </w:rPr>
  </w:style>
  <w:style w:type="table" w:styleId="af4">
    <w:name w:val="Table Grid"/>
    <w:basedOn w:val="a1"/>
    <w:uiPriority w:val="59"/>
    <w:rsid w:val="00DC2A70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4B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31D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glbuh</cp:lastModifiedBy>
  <cp:revision>5</cp:revision>
  <cp:lastPrinted>2012-11-19T01:17:00Z</cp:lastPrinted>
  <dcterms:created xsi:type="dcterms:W3CDTF">2012-11-19T01:05:00Z</dcterms:created>
  <dcterms:modified xsi:type="dcterms:W3CDTF">2018-08-13T04:28:00Z</dcterms:modified>
</cp:coreProperties>
</file>