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A" w:rsidRPr="00BC50D7" w:rsidRDefault="0099686A" w:rsidP="009968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47 поселка Эльбан </w:t>
      </w:r>
    </w:p>
    <w:p w:rsidR="0099686A" w:rsidRPr="00BC50D7" w:rsidRDefault="0099686A" w:rsidP="009968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Амурского муниципального района Хабаровского края </w:t>
      </w:r>
    </w:p>
    <w:p w:rsidR="0099686A" w:rsidRPr="00BC50D7" w:rsidRDefault="0099686A" w:rsidP="009968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bCs/>
          <w:color w:val="000000" w:themeColor="text1"/>
          <w:sz w:val="28"/>
          <w:szCs w:val="28"/>
        </w:rPr>
        <w:t>(МБДОУ № 47 пос.Эльбан)</w:t>
      </w:r>
    </w:p>
    <w:p w:rsidR="0099686A" w:rsidRPr="00BC50D7" w:rsidRDefault="0099686A" w:rsidP="009968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7"/>
          <w:szCs w:val="27"/>
        </w:rPr>
      </w:pPr>
    </w:p>
    <w:p w:rsidR="0099686A" w:rsidRPr="00BC50D7" w:rsidRDefault="0099686A" w:rsidP="009968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7"/>
          <w:szCs w:val="27"/>
        </w:rPr>
      </w:pPr>
    </w:p>
    <w:p w:rsidR="0099686A" w:rsidRPr="00BC50D7" w:rsidRDefault="0099686A" w:rsidP="009968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99686A" w:rsidRPr="00BC50D7" w:rsidTr="009E64BA">
        <w:tc>
          <w:tcPr>
            <w:tcW w:w="5353" w:type="dxa"/>
            <w:hideMark/>
          </w:tcPr>
          <w:p w:rsidR="0099686A" w:rsidRPr="00BC50D7" w:rsidRDefault="0099686A" w:rsidP="00996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</w:pPr>
            <w:r w:rsidRPr="00BC50D7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СОГЛАСОВАНО</w:t>
            </w:r>
          </w:p>
          <w:p w:rsidR="0099686A" w:rsidRPr="00BC50D7" w:rsidRDefault="0099686A" w:rsidP="009968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</w:pPr>
            <w:r w:rsidRPr="00BC50D7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Председатель совета трудового коллектива</w:t>
            </w:r>
          </w:p>
          <w:p w:rsidR="0099686A" w:rsidRPr="00BC50D7" w:rsidRDefault="0099686A" w:rsidP="0099686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BC50D7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_________________ /Шульмина Н.И.</w:t>
            </w:r>
            <w:r w:rsidRPr="00BC50D7">
              <w:rPr>
                <w:rFonts w:ascii="Times New Roman" w:hAnsi="Times New Roman"/>
                <w:color w:val="FFFFFF" w:themeColor="background1"/>
                <w:sz w:val="27"/>
                <w:szCs w:val="27"/>
              </w:rPr>
              <w:br/>
              <w:t>протокол № ___ от «___»_____ 2019 г.</w:t>
            </w:r>
          </w:p>
        </w:tc>
        <w:tc>
          <w:tcPr>
            <w:tcW w:w="4786" w:type="dxa"/>
          </w:tcPr>
          <w:p w:rsidR="0099686A" w:rsidRPr="00BC50D7" w:rsidRDefault="0099686A" w:rsidP="0099686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C50D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      УТВЕРЖДЕНО</w:t>
            </w:r>
          </w:p>
          <w:p w:rsidR="0099686A" w:rsidRPr="00BC50D7" w:rsidRDefault="0099686A" w:rsidP="0099686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C50D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Приказом заведующего </w:t>
            </w:r>
          </w:p>
          <w:p w:rsidR="0099686A" w:rsidRPr="00BC50D7" w:rsidRDefault="0099686A" w:rsidP="0099686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C50D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МБДОУ № 47 пос. Эльбан </w:t>
            </w:r>
          </w:p>
          <w:p w:rsidR="0099686A" w:rsidRPr="00BC50D7" w:rsidRDefault="0099686A" w:rsidP="0099686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BC50D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№ 48 от 01.04.2019</w:t>
            </w:r>
          </w:p>
        </w:tc>
      </w:tr>
    </w:tbl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 w:rsidRPr="00BC50D7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 xml:space="preserve">ДОЛЖНОСТНАЯ ИНСТРУКЦИЯ </w:t>
      </w:r>
    </w:p>
    <w:p w:rsidR="0099686A" w:rsidRPr="00BC50D7" w:rsidRDefault="0099686A" w:rsidP="0099686A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BC50D7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>МУЗЫКАЛЬНОГО РУКОВОДИТЕЛЯ</w:t>
      </w: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9686A" w:rsidRPr="00BC50D7" w:rsidRDefault="0099686A" w:rsidP="0099686A">
      <w:pPr>
        <w:pStyle w:val="Style4"/>
        <w:widowControl/>
        <w:tabs>
          <w:tab w:val="left" w:pos="701"/>
        </w:tabs>
        <w:jc w:val="both"/>
        <w:rPr>
          <w:rStyle w:val="FontStyle11"/>
          <w:color w:val="000000" w:themeColor="text1"/>
          <w:sz w:val="26"/>
          <w:szCs w:val="26"/>
        </w:rPr>
      </w:pPr>
    </w:p>
    <w:p w:rsidR="0099686A" w:rsidRPr="00BC50D7" w:rsidRDefault="0099686A" w:rsidP="0099686A">
      <w:pPr>
        <w:pStyle w:val="Style4"/>
        <w:widowControl/>
        <w:tabs>
          <w:tab w:val="left" w:pos="701"/>
        </w:tabs>
        <w:jc w:val="both"/>
        <w:rPr>
          <w:rStyle w:val="FontStyle11"/>
          <w:color w:val="000000" w:themeColor="text1"/>
          <w:sz w:val="26"/>
          <w:szCs w:val="26"/>
        </w:rPr>
      </w:pPr>
    </w:p>
    <w:p w:rsidR="0099686A" w:rsidRPr="00BC50D7" w:rsidRDefault="0099686A" w:rsidP="0099686A">
      <w:pPr>
        <w:shd w:val="clear" w:color="auto" w:fill="FFFFFF"/>
        <w:textAlignment w:val="baseline"/>
        <w:rPr>
          <w:bCs/>
          <w:color w:val="000000" w:themeColor="text1"/>
          <w:sz w:val="28"/>
          <w:szCs w:val="28"/>
        </w:rPr>
      </w:pPr>
    </w:p>
    <w:p w:rsidR="0099686A" w:rsidRPr="00BC50D7" w:rsidRDefault="0099686A" w:rsidP="0099686A">
      <w:pPr>
        <w:shd w:val="clear" w:color="auto" w:fill="FFFFFF"/>
        <w:textAlignment w:val="baseline"/>
        <w:rPr>
          <w:bCs/>
          <w:color w:val="000000" w:themeColor="text1"/>
          <w:sz w:val="28"/>
          <w:szCs w:val="28"/>
        </w:rPr>
      </w:pPr>
    </w:p>
    <w:p w:rsidR="003279B2" w:rsidRPr="00BC50D7" w:rsidRDefault="003279B2" w:rsidP="003279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3279B2" w:rsidRPr="00BC50D7" w:rsidRDefault="0099686A" w:rsidP="00115B88">
      <w:pPr>
        <w:pStyle w:val="a3"/>
        <w:numPr>
          <w:ilvl w:val="0"/>
          <w:numId w:val="2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ОБЩИЕ  ПОЛОЖЕНИЯ</w:t>
      </w:r>
    </w:p>
    <w:p w:rsidR="0099686A" w:rsidRPr="00BC50D7" w:rsidRDefault="0099686A" w:rsidP="0099686A">
      <w:pPr>
        <w:pStyle w:val="30"/>
        <w:numPr>
          <w:ilvl w:val="0"/>
          <w:numId w:val="7"/>
        </w:numPr>
        <w:shd w:val="clear" w:color="auto" w:fill="auto"/>
        <w:tabs>
          <w:tab w:val="left" w:pos="671"/>
          <w:tab w:val="left" w:pos="1134"/>
        </w:tabs>
        <w:spacing w:line="240" w:lineRule="auto"/>
        <w:ind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BC50D7">
        <w:rPr>
          <w:rStyle w:val="31"/>
          <w:rFonts w:ascii="Times New Roman" w:hAnsi="Times New Roman"/>
          <w:color w:val="000000" w:themeColor="text1"/>
          <w:sz w:val="28"/>
          <w:szCs w:val="28"/>
        </w:rPr>
        <w:t>Настоящая</w:t>
      </w:r>
      <w:r w:rsidRPr="00BC50D7">
        <w:rPr>
          <w:rStyle w:val="310pt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/>
          <w:b w:val="0"/>
          <w:color w:val="000000" w:themeColor="text1"/>
          <w:sz w:val="28"/>
          <w:szCs w:val="28"/>
        </w:rPr>
        <w:t>должностная инструкция музыкального руководителя ДОУ</w:t>
      </w:r>
      <w:r w:rsidRPr="00BC50D7">
        <w:rPr>
          <w:rStyle w:val="310pt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C50D7">
        <w:rPr>
          <w:rStyle w:val="31"/>
          <w:rFonts w:ascii="Times New Roman" w:hAnsi="Times New Roman"/>
          <w:color w:val="000000" w:themeColor="text1"/>
          <w:sz w:val="28"/>
          <w:szCs w:val="28"/>
        </w:rPr>
        <w:t>разработана</w:t>
      </w:r>
      <w:r w:rsidRPr="00BC50D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соответствии с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Соцзащиты РФ № 544н от 18 октября 2013 г. (с изм. на 5.08.2016г); с учетом ФГОС дошкольного образования, утвержденного Приказом </w:t>
      </w:r>
      <w:proofErr w:type="spellStart"/>
      <w:r w:rsidRPr="00BC50D7">
        <w:rPr>
          <w:rFonts w:ascii="Times New Roman" w:hAnsi="Times New Roman"/>
          <w:b w:val="0"/>
          <w:color w:val="000000" w:themeColor="text1"/>
          <w:sz w:val="28"/>
          <w:szCs w:val="28"/>
        </w:rPr>
        <w:t>Минобрнауки</w:t>
      </w:r>
      <w:proofErr w:type="spellEnd"/>
      <w:r w:rsidRPr="00BC50D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России от 17 октября 2013г №1155;</w:t>
      </w:r>
      <w:proofErr w:type="gramEnd"/>
      <w:r w:rsidRPr="00BC50D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Федерального Закона №273-Ф3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9686A" w:rsidRPr="00BC50D7" w:rsidRDefault="0099686A" w:rsidP="0099686A">
      <w:pPr>
        <w:pStyle w:val="a8"/>
        <w:numPr>
          <w:ilvl w:val="0"/>
          <w:numId w:val="7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</w:t>
      </w:r>
      <w:r w:rsidRPr="00BC50D7">
        <w:rPr>
          <w:rStyle w:val="10p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должностная инструкция 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  <w:proofErr w:type="gramEnd"/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образовательного учреждения должен иметь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 без предъявлений к стажу работы.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непосредственно подчиняется заведующему, выполняет свои должностные обязанности под руководством заместителя по воспитательно-образовательной работе и старшего воспитателя.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 педагогической деятельности не допускаются лица:</w:t>
      </w:r>
    </w:p>
    <w:p w:rsidR="0099686A" w:rsidRPr="00BC50D7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99686A" w:rsidRPr="00BC50D7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99686A" w:rsidRPr="00BC50D7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признанные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99686A" w:rsidRPr="00BC50D7" w:rsidRDefault="0099686A" w:rsidP="0099686A">
      <w:pPr>
        <w:pStyle w:val="a8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1429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имеющие заболевания, предусмотренные установленным перечнем.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458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профессиональной деятельности </w:t>
      </w:r>
      <w:proofErr w:type="gramStart"/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</w:t>
      </w:r>
      <w:proofErr w:type="gramEnd"/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должен руководствоваться: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Федерации;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«Об образовании в Российской Федерации»;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Конвенцией о правах ребенка;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кодексом РФ;</w:t>
      </w:r>
    </w:p>
    <w:p w:rsidR="0099686A" w:rsidRPr="00BC50D7" w:rsidRDefault="0099686A" w:rsidP="0099686A">
      <w:pPr>
        <w:pStyle w:val="a8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570" w:hanging="5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законодательными актами Российской Федерации;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и локальными актами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учреждения;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Коллективным договором;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приказами и распоряжениями заведующего детским садом;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договором и Договором, заключенным с родителями (законными представителями) ребенка и др.;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и нормами охраны труда и пожарной безопасности;</w:t>
      </w:r>
    </w:p>
    <w:p w:rsidR="0099686A" w:rsidRPr="00BC50D7" w:rsidRDefault="0099686A" w:rsidP="0099686A">
      <w:pPr>
        <w:pStyle w:val="a8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инструкцией по охране труда для воспитателя ДОУ.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 также должен руководствоваться настоящей должностной инструкцией 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сада, разработанной в соответствии с  </w:t>
      </w:r>
      <w:proofErr w:type="spell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Профстандартом</w:t>
      </w:r>
      <w:proofErr w:type="spell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(воспитателя), инструкцией по охране труда для педагога ДОУ, другими инструкциями по охране труда при выполнении работ на рабочем месте, при эксплуатац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дио – и  видеотехники. </w:t>
      </w:r>
    </w:p>
    <w:p w:rsidR="0099686A" w:rsidRPr="00BC50D7" w:rsidRDefault="0099686A" w:rsidP="0099686A">
      <w:pPr>
        <w:pStyle w:val="a8"/>
        <w:numPr>
          <w:ilvl w:val="1"/>
          <w:numId w:val="8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C50D7">
        <w:rPr>
          <w:rFonts w:ascii="Times New Roman" w:hAnsi="Times New Roman"/>
          <w:b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должен знать: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науке.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</w:t>
      </w:r>
      <w:proofErr w:type="spell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психодидактики</w:t>
      </w:r>
      <w:proofErr w:type="spell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поликультурного образования;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рабочую программу и методику обучения по данному предмету;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пути достижения образовательных результатов и способы оценки результатов обучения.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образовательно-воспитательную деятельность в Российской Федерации;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документы по вопросам обучения и воспитания детей в дошкольных образовательных учреждениях;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Конвенцию о правах ребенка;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Федеральный государственный образовательный стандарт дошкольного образования;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 </w:t>
      </w:r>
      <w:hyperlink r:id="rId7" w:history="1">
        <w:r w:rsidRPr="00BC50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 от 6 марта 2006 г. N 35-ФЗ «О противодействии терроризму»;</w:t>
      </w:r>
    </w:p>
    <w:p w:rsidR="0099686A" w:rsidRPr="00BC50D7" w:rsidRDefault="0096414B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9686A" w:rsidRPr="00BC50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="0099686A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 Президента Российской Федерации от 15 февраля 2006 г. N 116 «О мерах по противодействию терроризму»;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трудовое законодательство Российской Федерации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;;</w:t>
      </w:r>
      <w:proofErr w:type="gramEnd"/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психологические подходы:  культурно-исторический, деятельностный и личностный;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образовательной работы, основные принципы деятельностного подхода, виды и приемы современных педагогических технологий;</w:t>
      </w:r>
    </w:p>
    <w:p w:rsidR="0099686A" w:rsidRPr="00BC50D7" w:rsidRDefault="0099686A" w:rsidP="00BE0C9A">
      <w:pPr>
        <w:pStyle w:val="a8"/>
        <w:numPr>
          <w:ilvl w:val="0"/>
          <w:numId w:val="12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тенденции развития дошкольного образования;</w:t>
      </w:r>
    </w:p>
    <w:p w:rsidR="00BE0C9A" w:rsidRPr="00BC50D7" w:rsidRDefault="0099686A" w:rsidP="00BE0C9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законы и другие нормативные правовые акты, регламентирующие образовательную деятельность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учреждения;</w:t>
      </w:r>
    </w:p>
    <w:p w:rsidR="0099686A" w:rsidRPr="00BC50D7" w:rsidRDefault="0099686A" w:rsidP="00BE0C9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основы теории художественно-эстетического и личностного развития детей раннего и дошкольного возраста;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инструкцию по охране жизни и здоровья детей;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педагогику, детскую, возрастную и социальную психологию;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психологию отношений, индивидуальные и возрастные особенности детей, возрастную физиологию и гигиену;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методы, формы и технологию мониторинга художественно-эстетической (музыкальной) деятельности воспитанников дошкольных образовательных учреждений;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педагогическую этику;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коллегами, являющимися сотрудниками;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диагностики причин конфликтных ситуаций их профилактики и разрешения;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работы с текстовыми и графическими редакторами, презентациями, электронной почтой 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web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браузерами, мультимедийным оборудованием;</w:t>
      </w:r>
    </w:p>
    <w:p w:rsidR="0099686A" w:rsidRPr="00BC50D7" w:rsidRDefault="00070244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9686A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равила внутреннего трудового распорядка дошкольного учреждения;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99686A" w:rsidRPr="00BC50D7" w:rsidRDefault="0099686A" w:rsidP="0099686A">
      <w:pPr>
        <w:pStyle w:val="a8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 требования охраны труда и пожарной безопасности в дошкольных образовательных учреждениях.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1.10. </w:t>
      </w:r>
      <w:r w:rsidRPr="00BC50D7">
        <w:rPr>
          <w:rFonts w:ascii="Times New Roman" w:hAnsi="Times New Roman"/>
          <w:b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ДОУ должен уметь: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организовывать виды деятельности, осуществляемые в раннем и дошкольном возрасте: пение, слушание, танцевально-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ритмические движения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, игра на музыкальных инструментах, игровое творчество;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методы художественно-эстетического и личностного развития детей раннего и дошкольного возраста в соответствии с образовательной программой дошкольной организации;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методы и средства анализа психолого – педагогического  мониторинга, позволяющие оценить результаты освоения детьми образовательной программы по музыке, степень сформированности у них качеств, необходимых для дальнейшего обучения и развития на следующих уровнях обучения;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владеть всеми видами развивающих деятельностей дошкольника (игровой, музыкальной, песенной, танцевально-ритмической);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 по художественно-эстетического (музыкального) развития, использовать методы и средства для их психолог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педагогического просвещения;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владеть ИКТ – компетентностями, необходимыми и достаточными для планирования, реализации и оценки образовательной работы по музыке с детьми раннего и дошкольного возраста;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610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владеть формами и методами обучения, в том числе выходящими за рамки учебных занятий: театрализованная деятельность, сценическая деятельность;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разрабатывать (осваивать) и применять современные психолого-педагогические технологии по музыкальному воспитанию, основанные на знании законов развития личности;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общаться с детьми, признавать их достоинство, понимая и принимая их;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владеть методами организации праздников и развлечений, концертной и театрализованной деятельности;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взаимодействовать с другими педагогическими работниками и специалистами в решении образовательных и воспитательных задач;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благоприятные условия (благоприятную микросреду и морально-психологический климат для каждого ребенка) для индивидуального творческого и нравственного формирования личности воспитанников;</w:t>
      </w:r>
    </w:p>
    <w:p w:rsidR="00070244" w:rsidRPr="00BC50D7" w:rsidRDefault="00070244" w:rsidP="00070244">
      <w:pPr>
        <w:pStyle w:val="a8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изучения индивидуальных особенностей, рекомендаций учителя-логопеда и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070244" w:rsidRPr="00BC50D7" w:rsidRDefault="00070244" w:rsidP="00070244">
      <w:pPr>
        <w:pStyle w:val="a8"/>
        <w:numPr>
          <w:ilvl w:val="1"/>
          <w:numId w:val="15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строго соблюдать свою должностную инструкцию, разработанную с учетом ФГОС ДО и Профессионального стандарта педагога (воспитателя), проходить обучение и иметь навыки в оказании первой помощи пострадавшим (1 раз в три года), знать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070244" w:rsidRPr="00BC50D7" w:rsidRDefault="00070244" w:rsidP="00070244">
      <w:pPr>
        <w:pStyle w:val="a8"/>
        <w:numPr>
          <w:ilvl w:val="1"/>
          <w:numId w:val="15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строго соблюдать Федеральный закон от 24.07.98 № 124-ФЗ в редакции от 4 июня 2018 года «Об основных гарантиях прав ребенка в Российской Федерации».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418"/>
          <w:tab w:val="left" w:pos="2241"/>
        </w:tabs>
        <w:spacing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244" w:rsidRPr="00BC50D7" w:rsidRDefault="00070244" w:rsidP="00070244">
      <w:pPr>
        <w:pStyle w:val="a8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3"/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функции</w:t>
      </w:r>
      <w:bookmarkEnd w:id="0"/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трудовыми функциями 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являются: 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070244" w:rsidRPr="00BC50D7" w:rsidRDefault="00070244" w:rsidP="00070244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bookmark4"/>
      <w:r w:rsidRPr="00BC50D7">
        <w:rPr>
          <w:rFonts w:ascii="Times New Roman" w:hAnsi="Times New Roman"/>
          <w:color w:val="000000" w:themeColor="text1"/>
          <w:sz w:val="28"/>
          <w:szCs w:val="28"/>
        </w:rPr>
        <w:t>2.1.1. Общепедагогическая функция. Обучение.</w:t>
      </w:r>
      <w:bookmarkEnd w:id="1"/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Воспитательная деятельность. 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2.1.3. Развивающая деятельность.</w:t>
      </w:r>
    </w:p>
    <w:p w:rsidR="00070244" w:rsidRPr="00BC50D7" w:rsidRDefault="00070244" w:rsidP="00070244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2.2. Педагогическая деятельность по проектированию и реализации основных общеобразовательных программ дошкольного образования.</w:t>
      </w:r>
    </w:p>
    <w:p w:rsidR="00027DFC" w:rsidRPr="00BC50D7" w:rsidRDefault="00027DFC" w:rsidP="00027DFC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426"/>
          <w:tab w:val="left" w:pos="1936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bookmark5"/>
      <w:r w:rsidRPr="00BC50D7">
        <w:rPr>
          <w:rFonts w:ascii="Times New Roman" w:hAnsi="Times New Roman"/>
          <w:color w:val="000000" w:themeColor="text1"/>
          <w:sz w:val="28"/>
          <w:szCs w:val="28"/>
        </w:rPr>
        <w:t>Должностные обязанности</w:t>
      </w:r>
      <w:bookmarkEnd w:id="2"/>
    </w:p>
    <w:p w:rsidR="00027DFC" w:rsidRPr="00BC50D7" w:rsidRDefault="00027DFC" w:rsidP="00027DFC">
      <w:pPr>
        <w:pStyle w:val="a8"/>
        <w:shd w:val="clear" w:color="auto" w:fill="auto"/>
        <w:tabs>
          <w:tab w:val="left" w:pos="1134"/>
        </w:tabs>
        <w:spacing w:line="240" w:lineRule="auto"/>
        <w:ind w:firstLine="0"/>
        <w:rPr>
          <w:color w:val="000000" w:themeColor="text1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имеет следующие должностные обязанности: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027DFC" w:rsidRPr="00BC50D7" w:rsidRDefault="00027DFC" w:rsidP="00027DFC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 В рамках 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трудовой функции «Общепедагогическая функция. Обучение»: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образования;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027DFC" w:rsidRPr="00BC50D7" w:rsidRDefault="00027DFC" w:rsidP="00027DFC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музыкальных способностей и эмоциональной сферы, творческой активности воспитанников;</w:t>
      </w:r>
    </w:p>
    <w:p w:rsidR="00027DFC" w:rsidRPr="00BC50D7" w:rsidRDefault="00027DFC" w:rsidP="00027DFC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 разных видов и форм организации    музыкальной деятельности;</w:t>
      </w:r>
    </w:p>
    <w:p w:rsidR="00027DFC" w:rsidRPr="00BC50D7" w:rsidRDefault="00027DFC" w:rsidP="00027DFC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 планов музыкальных занятий, сценариев детских утренников, концертов, руководство их  подготовкой  и проведением;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образовательных  музыкальных занятий;</w:t>
      </w:r>
    </w:p>
    <w:p w:rsidR="00027DFC" w:rsidRPr="00BC50D7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содержания музыкальных занятий с учетом возраста, подготовленности, индивидуальных и психофизических особенностей воспитанников; </w:t>
      </w:r>
    </w:p>
    <w:p w:rsidR="00027DFC" w:rsidRPr="00BC50D7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современных форм, способов обучения, образовательных, музыкальных технологий, современных методов оценивания достижений воспитанников;</w:t>
      </w:r>
    </w:p>
    <w:p w:rsidR="00027DFC" w:rsidRPr="00BC50D7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организации и проведении массовых мероприятий с воспитанниками в рамках образовательной программы (музыкальные вечера, развлечения, пение, хороводы, танцы, показ кукольного и теневого театра и иные мероприятия), спортивные мероприятия с воспитанниками, обеспеч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музыкально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я;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04229" w:rsidRPr="00BC50D7" w:rsidRDefault="00304229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подготовка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атрибут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пособи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занятиям, участ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по изготовлению костюмов; </w:t>
      </w:r>
    </w:p>
    <w:p w:rsidR="00027DFC" w:rsidRPr="00BC50D7" w:rsidRDefault="00027DFC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музыкального зала к праздникам</w:t>
      </w:r>
      <w:r w:rsidR="00304229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4229" w:rsidRPr="00BC50D7" w:rsidRDefault="00304229" w:rsidP="00304229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 с воспитателями возрастных групп занятий  по разучиванию репертуара песен, хороводов,    музыкальных движений, музыкальных игр и др.;</w:t>
      </w:r>
    </w:p>
    <w:p w:rsidR="00304229" w:rsidRPr="00BC50D7" w:rsidRDefault="00304229" w:rsidP="00304229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систематический анализ эффективности музыкальных занятий и подходов к обучению;</w:t>
      </w:r>
    </w:p>
    <w:p w:rsidR="00304229" w:rsidRPr="00BC50D7" w:rsidRDefault="00304229" w:rsidP="00304229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консультативной и практической помощи воспитанникам и родителям (лиц, их заменяющих);</w:t>
      </w:r>
    </w:p>
    <w:p w:rsidR="00027DFC" w:rsidRPr="00BC50D7" w:rsidRDefault="00304229" w:rsidP="00027DFC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онсультир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="00027DFC"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(лиц, их заменяющих) и воспитателей по вопросам подготовки к их участию в массовых, праздничных мероприятиях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4229" w:rsidRPr="00BC50D7" w:rsidRDefault="00304229" w:rsidP="00304229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координирование работы педагогического персонала и родителей (лиц, их заменяющих) по вопросам музыкального воспитания детей, определение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027DFC" w:rsidRPr="00BC50D7" w:rsidRDefault="00027DFC" w:rsidP="00027DFC">
      <w:pPr>
        <w:pStyle w:val="a8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организация, осуществление контроля и оценки учебных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достижений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текущих и итоговых результатов освоения основной образовательной программы воспитанниками по музыкальному воспитанию;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мотивации к обучению и творческой деятельности; 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воспитательно-образовательной деятельности детей,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) и годовым планом дошкольного образовательного учреждения.</w:t>
      </w:r>
    </w:p>
    <w:p w:rsidR="00304229" w:rsidRPr="00BC50D7" w:rsidRDefault="00304229" w:rsidP="00304229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педагогических советах и других мероприятиях, предусмотренных в годовом плане работы  ДОУ;</w:t>
      </w:r>
    </w:p>
    <w:p w:rsidR="00304229" w:rsidRPr="00BC50D7" w:rsidRDefault="00304229" w:rsidP="00304229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и представление опыта своей педагогической деятельности для коллег и родителей воспитанников (законных представителей),  для других  дошкольных учреждений посёлка, района и др.</w:t>
      </w:r>
    </w:p>
    <w:p w:rsidR="00304229" w:rsidRPr="00BC50D7" w:rsidRDefault="00304229" w:rsidP="00304229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 профессиональное мастерство, проходит курсы повышения квалификации 1 раз в 3 года, при отсутствии квалификационной категории проходит соответствие на занимаемую должность 1 раз в 5 лет.</w:t>
      </w:r>
    </w:p>
    <w:p w:rsidR="00027DFC" w:rsidRPr="00BC50D7" w:rsidRDefault="00027DFC" w:rsidP="00027DFC">
      <w:pPr>
        <w:pStyle w:val="a8"/>
        <w:numPr>
          <w:ilvl w:val="0"/>
          <w:numId w:val="16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трудовой функции «Воспитательная деятельность»:</w:t>
      </w:r>
    </w:p>
    <w:p w:rsidR="00AC6468" w:rsidRPr="00BC50D7" w:rsidRDefault="00AC6468" w:rsidP="00AC646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Создание благоприятного  эмоционально-психологического климата в коллективе, является образцом   выполнения этических и педагогических норм; 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егулирование поведения </w:t>
      </w:r>
      <w:proofErr w:type="gramStart"/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безопасной образовательной среды;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современных, в том числе интерактивных, форм и методов воспитательной работы;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воспитательных целей, способствующих развитию обучающихся, независимо от их способностей и характера;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и принятие чётких правил поведения 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Уставом ДОУ и правилами внутреннего трудового распорядка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проектирование и реализация воспитательных программ;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воспитательных возможностей различных видов деятельности ребенка (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танцевальной,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игровой, </w:t>
      </w:r>
      <w:r w:rsidR="00304229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театрализованной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5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создание, поддержание уклада, атмосферы и традиций жизни дошкольной образовательной организации;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 детей познавательной активности, самостоятельности,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инициативы,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способностей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толерантности и навыков поведения в изменяющейся поликультурной среде;</w:t>
      </w:r>
    </w:p>
    <w:p w:rsidR="00027DFC" w:rsidRPr="00BC50D7" w:rsidRDefault="00027DFC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созда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ние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благоприятн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ой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микросред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ы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климат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а</w:t>
      </w:r>
      <w:r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 xml:space="preserve"> для каждого ребен</w:t>
      </w:r>
      <w:r w:rsidR="00AC6468" w:rsidRPr="00BC50D7">
        <w:rPr>
          <w:rStyle w:val="95"/>
          <w:rFonts w:ascii="Times New Roman" w:hAnsi="Times New Roman"/>
          <w:color w:val="000000" w:themeColor="text1"/>
          <w:sz w:val="28"/>
          <w:szCs w:val="28"/>
        </w:rPr>
        <w:t>ка;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овершенствование  жизнедеятельности группы воспитанников детского сада в соответствии с индивидуальными и возрастными интересами воспитанников, соблюдение прав и свободы детей;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охраны жизни, здоровья и безопасности воспитанников во время воспитательно-образовательного процесса в дошкольн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ом образовательном учреждении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наблюдения (мониторинга) за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музыкальным 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 детей, в том числе с помощью электронных форм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уважением и заботой относится к каждому ребенку в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, проявляет выдержку и педагогический такт в общении с детьми и их родителями;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трогое соблюдение норм охраны труда и правил пожарной безопасности в дошкольном образовательном учреждении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DFC" w:rsidRPr="00BC50D7" w:rsidRDefault="00AC6468" w:rsidP="00027DFC">
      <w:pPr>
        <w:pStyle w:val="a8"/>
        <w:numPr>
          <w:ilvl w:val="0"/>
          <w:numId w:val="1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7DFC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воевременное информирование медицинского работника об изменениях в состоянии здоровья детей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6468" w:rsidRPr="00BC50D7" w:rsidRDefault="00AC6468" w:rsidP="00AC6468">
      <w:pPr>
        <w:pStyle w:val="91"/>
        <w:numPr>
          <w:ilvl w:val="0"/>
          <w:numId w:val="16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Style w:val="99"/>
          <w:rFonts w:ascii="Times New Roman" w:hAnsi="Times New Roman"/>
          <w:color w:val="000000" w:themeColor="text1"/>
          <w:sz w:val="28"/>
          <w:szCs w:val="28"/>
        </w:rPr>
        <w:t>В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50D7">
        <w:rPr>
          <w:rStyle w:val="98"/>
          <w:rFonts w:ascii="Times New Roman" w:hAnsi="Times New Roman"/>
          <w:color w:val="000000" w:themeColor="text1"/>
          <w:sz w:val="28"/>
          <w:szCs w:val="28"/>
          <w:u w:val="none"/>
        </w:rPr>
        <w:t xml:space="preserve">рамках </w:t>
      </w:r>
      <w:r w:rsidRPr="00BC50D7">
        <w:rPr>
          <w:rStyle w:val="98"/>
          <w:rFonts w:ascii="Times New Roman" w:hAnsi="Times New Roman"/>
          <w:b/>
          <w:color w:val="000000" w:themeColor="text1"/>
          <w:sz w:val="28"/>
          <w:szCs w:val="28"/>
          <w:u w:val="none"/>
        </w:rPr>
        <w:t>т</w:t>
      </w:r>
      <w:r w:rsidRPr="00BC50D7">
        <w:rPr>
          <w:rFonts w:ascii="Times New Roman" w:hAnsi="Times New Roman"/>
          <w:b/>
          <w:color w:val="000000" w:themeColor="text1"/>
          <w:sz w:val="28"/>
          <w:szCs w:val="28"/>
        </w:rPr>
        <w:t>руд</w:t>
      </w:r>
      <w:r w:rsidRPr="00BC50D7">
        <w:rPr>
          <w:rStyle w:val="98"/>
          <w:rFonts w:ascii="Times New Roman" w:hAnsi="Times New Roman"/>
          <w:b/>
          <w:color w:val="000000" w:themeColor="text1"/>
          <w:sz w:val="28"/>
          <w:szCs w:val="28"/>
          <w:u w:val="none"/>
        </w:rPr>
        <w:t>овой функции «Развивающая д</w:t>
      </w:r>
      <w:r w:rsidRPr="00BC50D7">
        <w:rPr>
          <w:rStyle w:val="97"/>
          <w:rFonts w:ascii="Times New Roman" w:hAnsi="Times New Roman"/>
          <w:b/>
          <w:color w:val="000000" w:themeColor="text1"/>
          <w:sz w:val="28"/>
          <w:szCs w:val="28"/>
          <w:u w:val="none"/>
        </w:rPr>
        <w:t>еятельность»:</w:t>
      </w:r>
    </w:p>
    <w:p w:rsidR="00AC6468" w:rsidRPr="00BC50D7" w:rsidRDefault="00AC6468" w:rsidP="00AC6468">
      <w:pPr>
        <w:pStyle w:val="a8"/>
        <w:numPr>
          <w:ilvl w:val="0"/>
          <w:numId w:val="24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в ходе наблюдения поведенческих личностных проблем ребенка, связанных с</w:t>
      </w:r>
      <w:r w:rsidRPr="00BC50D7">
        <w:rPr>
          <w:rStyle w:val="TimesNewRoman3"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особенностями их развития:</w:t>
      </w:r>
    </w:p>
    <w:p w:rsidR="00AC6468" w:rsidRPr="00BC50D7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Style w:val="99"/>
          <w:rFonts w:ascii="Times New Roman" w:hAnsi="Times New Roman"/>
          <w:color w:val="000000" w:themeColor="text1"/>
          <w:sz w:val="28"/>
          <w:szCs w:val="28"/>
        </w:rPr>
        <w:t>применение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инс</w:t>
      </w:r>
      <w:r w:rsidRPr="00BC50D7">
        <w:rPr>
          <w:rStyle w:val="99"/>
          <w:rFonts w:ascii="Times New Roman" w:hAnsi="Times New Roman"/>
          <w:color w:val="000000" w:themeColor="text1"/>
          <w:sz w:val="28"/>
          <w:szCs w:val="28"/>
        </w:rPr>
        <w:t>трументария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и методов диагностики и оценки показателей  уровня и динамики развития ребенка по музыкальному воспитанию;</w:t>
      </w:r>
    </w:p>
    <w:p w:rsidR="00AC6468" w:rsidRPr="00BC50D7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освоение и применение психолого-педагогических технологий (в</w:t>
      </w:r>
      <w:r w:rsidRPr="00BC50D7">
        <w:rPr>
          <w:rStyle w:val="9TimesNewRoman"/>
          <w:color w:val="000000" w:themeColor="text1"/>
          <w:sz w:val="28"/>
          <w:szCs w:val="28"/>
        </w:rPr>
        <w:t xml:space="preserve"> </w:t>
      </w:r>
      <w:r w:rsidRPr="00BC50D7">
        <w:rPr>
          <w:rStyle w:val="9TimesNewRoman"/>
          <w:i w:val="0"/>
          <w:color w:val="000000" w:themeColor="text1"/>
          <w:sz w:val="28"/>
          <w:szCs w:val="28"/>
        </w:rPr>
        <w:t>том</w:t>
      </w:r>
      <w:r w:rsidRPr="00BC50D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>числе инклюзивных), необходимых для  адресной работы с различными контингентами детей: одаренные дети, дети – сироты, дети с особыми образовательными потребностями  (</w:t>
      </w:r>
      <w:proofErr w:type="spellStart"/>
      <w:r w:rsidRPr="00BC50D7">
        <w:rPr>
          <w:rFonts w:ascii="Times New Roman" w:hAnsi="Times New Roman"/>
          <w:color w:val="000000" w:themeColor="text1"/>
          <w:sz w:val="28"/>
          <w:szCs w:val="28"/>
        </w:rPr>
        <w:t>аутисты</w:t>
      </w:r>
      <w:proofErr w:type="spellEnd"/>
      <w:r w:rsidRPr="00BC50D7">
        <w:rPr>
          <w:rFonts w:ascii="Times New Roman" w:hAnsi="Times New Roman"/>
          <w:color w:val="000000" w:themeColor="text1"/>
          <w:sz w:val="28"/>
          <w:szCs w:val="28"/>
        </w:rPr>
        <w:t>, дети с синдромом дефицита внимания и гиперактивностью и др.) дети с ограниченными возможностями здоровья, дети с девиациями поведения, дети с зависимостью;</w:t>
      </w:r>
    </w:p>
    <w:p w:rsidR="00AC6468" w:rsidRPr="00BC50D7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оказание адресной помощи </w:t>
      </w:r>
      <w:proofErr w:type="gramStart"/>
      <w:r w:rsidRPr="00BC50D7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Pr="00BC50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6468" w:rsidRPr="00BC50D7" w:rsidRDefault="00AC6468" w:rsidP="00AC6468">
      <w:pPr>
        <w:pStyle w:val="91"/>
        <w:numPr>
          <w:ilvl w:val="0"/>
          <w:numId w:val="24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взаимодействие с другими специалистами в рамках </w:t>
      </w:r>
      <w:proofErr w:type="spellStart"/>
      <w:r w:rsidRPr="00BC50D7">
        <w:rPr>
          <w:rFonts w:ascii="Times New Roman" w:hAnsi="Times New Roman"/>
          <w:color w:val="000000" w:themeColor="text1"/>
          <w:sz w:val="28"/>
          <w:szCs w:val="28"/>
        </w:rPr>
        <w:t>психолого</w:t>
      </w:r>
      <w:proofErr w:type="spellEnd"/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– медико – педагогического  консилиума:</w:t>
      </w:r>
    </w:p>
    <w:p w:rsidR="00AC6468" w:rsidRPr="00BC50D7" w:rsidRDefault="00AC6468" w:rsidP="00AC6468">
      <w:pPr>
        <w:pStyle w:val="a8"/>
        <w:numPr>
          <w:ilvl w:val="0"/>
          <w:numId w:val="25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AC6468" w:rsidRPr="00BC50D7" w:rsidRDefault="00AC6468" w:rsidP="00AC6468">
      <w:pPr>
        <w:pStyle w:val="a8"/>
        <w:numPr>
          <w:ilvl w:val="0"/>
          <w:numId w:val="25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у воспитанников познавательной активности, самостоятельности, инициативы, творческих способностей;</w:t>
      </w:r>
    </w:p>
    <w:p w:rsidR="00AC6468" w:rsidRPr="00BC50D7" w:rsidRDefault="00AC6468" w:rsidP="00AC6468">
      <w:pPr>
        <w:pStyle w:val="a8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В рамках </w:t>
      </w: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трудовой функции «Педагогическая деятельность по реализации программ дошкольного образования»: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создании безопасной и психологически комфортной образовательной среды 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музыкальном зале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дошкольной организации через обеспечение безопасности жизни детей, поддержание эмоционального благополучия ребенка в период пребывания в ДОУ</w:t>
      </w:r>
      <w:r w:rsidR="006431C2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Планирование и реализация образовательной работы 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музыкальному воспитанию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детей раннего и /или дошкольного возраста в соответствии с ФГОС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основными  образовательными программами;</w:t>
      </w:r>
    </w:p>
    <w:p w:rsidR="008A75BE" w:rsidRPr="00BC50D7" w:rsidRDefault="008A75BE" w:rsidP="008A75BE">
      <w:pPr>
        <w:pStyle w:val="91"/>
        <w:numPr>
          <w:ilvl w:val="0"/>
          <w:numId w:val="26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 w:rsidRPr="00BC50D7">
        <w:rPr>
          <w:rStyle w:val="96"/>
          <w:rFonts w:ascii="Times New Roman" w:hAnsi="Times New Roman"/>
          <w:color w:val="000000" w:themeColor="text1"/>
          <w:sz w:val="28"/>
          <w:szCs w:val="28"/>
        </w:rPr>
        <w:t xml:space="preserve"> (совместно с другими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специалистами) и реализация</w:t>
      </w:r>
      <w:r w:rsidRPr="00BC50D7">
        <w:rPr>
          <w:rStyle w:val="96"/>
          <w:rFonts w:ascii="Times New Roman" w:hAnsi="Times New Roman"/>
          <w:color w:val="000000" w:themeColor="text1"/>
          <w:sz w:val="28"/>
          <w:szCs w:val="28"/>
        </w:rPr>
        <w:t xml:space="preserve"> совместно с родителями</w:t>
      </w:r>
      <w:r w:rsidRPr="00BC50D7">
        <w:rPr>
          <w:rFonts w:ascii="Times New Roman" w:hAnsi="Times New Roman"/>
          <w:color w:val="000000" w:themeColor="text1"/>
          <w:sz w:val="28"/>
          <w:szCs w:val="28"/>
        </w:rPr>
        <w:t xml:space="preserve"> (законными  представителями) программ индивидуального развития ребенка;</w:t>
      </w:r>
    </w:p>
    <w:p w:rsidR="00F15210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годового плана работы музыкального руководителя в соответствии с годовым планом работы ДОУ;</w:t>
      </w:r>
    </w:p>
    <w:p w:rsidR="00F15210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рабочей программы музыкального руководителя на учебный год;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и проведение  педагогического мониторинга освоения детьми образовательной программы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по музыкальному воспитанию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/или дошкольного возраста.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педагогических рекомендаций специалистов (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педагога-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психолога,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учителя-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логопеда и др.) в работе с детьми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F15210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азвитие профессионально значимых компетенций, необходимых для решения образовательных задач развития детей раннего и дошкольного возраста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музыкальному воспитанию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особенностей возрастных и индивидуальных особенностей развития;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детьми, в том числе принадлежащими к разным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видов деятельности, осуществляемых в раннем и дошкольном возрасте: 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слушание, пение, музыкально-ритмические движения, игра на музыкальных инструментах, творческой и театрализованной;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использование не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директивной помощи и поддержка детской инициативы и самостоятельности в различных видах деятельности;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потребностей. Строго соблюдает положения должностной инструкции воспитателя, разработанной на основе профстандарта, установленный в ДОУ режим дня и расписание образовательной деятельности воспитанников детского сада</w:t>
      </w:r>
      <w:r w:rsidR="00F15210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ланирование и проведение 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учителя-логопеда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оординация деятельности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руководителя и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единого воспитательно – образовательного процесса в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ДОУ;</w:t>
      </w:r>
      <w:proofErr w:type="gramEnd"/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развлекательных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заимодействие с родителями (законными представителями) воспитанников по вопросам реализации основной образовательной программы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музыкальному воспитанию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, стратегии и тактики воспитательно-образовательного процесса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F15210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оддержание надлежащего порядка на своем рабочем месте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музыкальном зале и музыкальном кабинете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ережное и аккуратное использование имущества,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музыкальных инструментов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методической литературы и пособий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75BE" w:rsidRPr="00BC50D7" w:rsidRDefault="008A75BE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следит  за порядком, температурным режимом и санитарным состоянием музыкального зала;</w:t>
      </w:r>
    </w:p>
    <w:p w:rsidR="00AC6468" w:rsidRPr="00BC50D7" w:rsidRDefault="008A75BE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периодического обновления содержания тематическ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родителей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музыкальному воспитанию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оформление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зала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 конкурсам и праздничным датам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468" w:rsidRPr="00BC50D7" w:rsidRDefault="00AC6468" w:rsidP="00AC6468">
      <w:pPr>
        <w:pStyle w:val="a8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ение в установленном по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ке сле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дующей док</w:t>
      </w:r>
      <w:r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ументации:</w:t>
      </w:r>
    </w:p>
    <w:p w:rsidR="008A75BE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годовой план музыкального руководителя,</w:t>
      </w:r>
    </w:p>
    <w:p w:rsidR="008A75BE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программа; </w:t>
      </w:r>
    </w:p>
    <w:p w:rsidR="00AC6468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перспективный и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планы;</w:t>
      </w:r>
    </w:p>
    <w:p w:rsidR="008A75BE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план праздников и развлечений на все возрастные группы;</w:t>
      </w:r>
    </w:p>
    <w:p w:rsidR="00AC6468" w:rsidRPr="00BC50D7" w:rsidRDefault="00AC6468" w:rsidP="00AC6468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материалы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детей;</w:t>
      </w:r>
    </w:p>
    <w:p w:rsidR="00AC6468" w:rsidRPr="00BC50D7" w:rsidRDefault="00AC6468" w:rsidP="008A75BE">
      <w:pPr>
        <w:pStyle w:val="41"/>
        <w:numPr>
          <w:ilvl w:val="0"/>
          <w:numId w:val="27"/>
        </w:numPr>
        <w:shd w:val="clear" w:color="auto" w:fill="auto"/>
        <w:tabs>
          <w:tab w:val="left" w:pos="567"/>
          <w:tab w:val="left" w:pos="1134"/>
          <w:tab w:val="left" w:pos="2596"/>
          <w:tab w:val="left" w:pos="4542"/>
        </w:tabs>
        <w:ind w:left="1134" w:right="4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другую документацию 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номенклатуре дел в соответствии с 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заведующего дошкольным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 учреждением;</w:t>
      </w:r>
    </w:p>
    <w:p w:rsidR="00AC6468" w:rsidRPr="00BC50D7" w:rsidRDefault="00AC6468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дополнительных профессиональных образовательных программ профессиональной переподготовки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повышения квалификации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реже 1 раза в 3 года)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ежегодный периодический медицинский осмотр по установленному в ДОУ графику;</w:t>
      </w:r>
    </w:p>
    <w:p w:rsidR="00AC6468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ыполнение требований заведующего и медицинского работника,  заместителя по ВОР, старшего воспитателя, которые связаны с педагогической 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деятельностью и охраной жизни и здоровья воспитанников в дошкольном образовательном учреждении;</w:t>
      </w:r>
    </w:p>
    <w:p w:rsidR="00AC6468" w:rsidRPr="00BC50D7" w:rsidRDefault="00AC6468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праздников, организация досугов детей совместно с музыкальным руководителем и 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воспитателями, а также специалистами учреждения (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инструктором по физической культуре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педагогом-психологом, учителем-логопедом)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C6468" w:rsidRPr="00BC50D7" w:rsidRDefault="008A75BE" w:rsidP="00AC6468">
      <w:pPr>
        <w:pStyle w:val="41"/>
        <w:numPr>
          <w:ilvl w:val="0"/>
          <w:numId w:val="27"/>
        </w:numPr>
        <w:shd w:val="clear" w:color="auto" w:fill="auto"/>
        <w:ind w:left="0" w:right="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6468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ринятие участия в процедуре мониторинга: в начале учебного года для определения зоны образовательных потребностей каждого воспитанника; в конце года – в выявлении уровня достижений каждым воспитанником итоговых показателей освоения программы, динамики формирования целевых ориентиров.</w:t>
      </w:r>
    </w:p>
    <w:p w:rsidR="00BE0C9A" w:rsidRPr="00BC50D7" w:rsidRDefault="00BE0C9A" w:rsidP="00BE0C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 Музыкальный руководитель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BC50D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BE0C9A" w:rsidRPr="00BC50D7" w:rsidRDefault="00BE0C9A" w:rsidP="00BE0C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3.6. 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BC50D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AC6468" w:rsidRPr="00BC50D7" w:rsidRDefault="00AC6468" w:rsidP="00070244">
      <w:pPr>
        <w:pStyle w:val="a8"/>
        <w:shd w:val="clear" w:color="auto" w:fill="auto"/>
        <w:tabs>
          <w:tab w:val="left" w:pos="1418"/>
          <w:tab w:val="left" w:pos="2241"/>
        </w:tabs>
        <w:spacing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5BE" w:rsidRPr="00BC50D7" w:rsidRDefault="008A75BE" w:rsidP="008A75BE">
      <w:pPr>
        <w:pStyle w:val="41"/>
        <w:shd w:val="clear" w:color="auto" w:fill="auto"/>
        <w:tabs>
          <w:tab w:val="left" w:pos="649"/>
        </w:tabs>
        <w:ind w:right="4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Права </w:t>
      </w:r>
    </w:p>
    <w:p w:rsidR="008A75BE" w:rsidRPr="00BC50D7" w:rsidRDefault="00B943BB" w:rsidP="008A75BE">
      <w:pPr>
        <w:pStyle w:val="41"/>
        <w:shd w:val="clear" w:color="auto" w:fill="auto"/>
        <w:spacing w:line="341" w:lineRule="exact"/>
        <w:ind w:right="4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8A75BE"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ОУ имеет сле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дующие п</w:t>
      </w:r>
      <w:r w:rsidR="008A75BE"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рава в п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ределах своей </w:t>
      </w:r>
      <w:r w:rsidR="008A75BE"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компетенции</w:t>
      </w:r>
      <w:r w:rsidR="008A75BE" w:rsidRPr="00BC50D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участие в работе творческих групп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учреждения.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деловые контакты со сторонними образовательными организациями, организациями дополнительного образования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(музыкальной школой искусств и др.)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74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учреждения;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71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 выбирать и использовать 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и технологии,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методики обучения и воспитания, учебные пособия и материалы, соответствующие воспитательно-образовательной программе, 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утверждённой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дошкольным образовательным учреждением.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72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Обобщать и представлять свой опыт педагогической работы на педагогических советах, методических объединениях, родительских собраниях, 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отчётных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итоговых мероприятиях и в печатных изданиях специализированной направленности.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проектами решений заведующего детским садом, которые касаются его непосредственной деятельности.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новой должностной инструкцией 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ДОУ, составленной на основе Профстандарта и в соответствии с ФГОС дошкольного образования, получить ее на руки.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</w:p>
    <w:p w:rsidR="008A75BE" w:rsidRPr="00BC50D7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обязанностей.</w:t>
      </w:r>
      <w:proofErr w:type="gramEnd"/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сада.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512"/>
        </w:tabs>
        <w:ind w:left="20"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повышать квалификацию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реже 1 раза в 3 года)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аттестоваться на квалификационную категорию на добровольной основе.</w:t>
      </w:r>
    </w:p>
    <w:p w:rsidR="008A75BE" w:rsidRPr="00BC50D7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680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8A75BE" w:rsidRPr="00BC50D7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имеет право на защиту профессиональной чести и достоинства, ознакомиться с жалобами и другими документами, содержащими оценку его деятельности, дать по ним объяснения.</w:t>
      </w:r>
    </w:p>
    <w:p w:rsidR="008A75BE" w:rsidRPr="00BC50D7" w:rsidRDefault="00B943BB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информировать </w:t>
      </w:r>
      <w:proofErr w:type="gramStart"/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заведующего, завхоза</w:t>
      </w:r>
      <w:proofErr w:type="gramEnd"/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зала</w:t>
      </w:r>
      <w:r w:rsidR="008A75BE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75BE" w:rsidRPr="00BC50D7" w:rsidRDefault="008A75BE" w:rsidP="008A75BE">
      <w:pPr>
        <w:pStyle w:val="41"/>
        <w:numPr>
          <w:ilvl w:val="0"/>
          <w:numId w:val="28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8A75BE" w:rsidRPr="00BC50D7" w:rsidRDefault="008A75BE" w:rsidP="00B943BB">
      <w:pPr>
        <w:pStyle w:val="41"/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4.15. Получать от администрации дошкольного образовательного учреждения материалы нормативно – правового и организационно-методического характера, знакомит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ся под расписку с соответствующими документами.</w:t>
      </w:r>
    </w:p>
    <w:p w:rsidR="00B943BB" w:rsidRPr="00BC50D7" w:rsidRDefault="00B943BB" w:rsidP="00B943BB">
      <w:pPr>
        <w:pStyle w:val="41"/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4.16. Музыкальный руководитель</w:t>
      </w:r>
      <w:r w:rsidRPr="00BC5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право на ежегодный оплачиваемый отпуск, на получение компенсационных выплат, премий, стимулирующих надбавок в соответствии качеством и объемом труда, </w:t>
      </w:r>
      <w:proofErr w:type="gramStart"/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Положения</w:t>
      </w:r>
      <w:proofErr w:type="gramEnd"/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 оплате труда ДОУ.</w:t>
      </w:r>
    </w:p>
    <w:p w:rsidR="008A75BE" w:rsidRPr="00BC50D7" w:rsidRDefault="008A75BE" w:rsidP="008A75BE">
      <w:pPr>
        <w:pStyle w:val="41"/>
        <w:shd w:val="clear" w:color="auto" w:fill="auto"/>
        <w:tabs>
          <w:tab w:val="left" w:pos="598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3BB" w:rsidRPr="00BC50D7" w:rsidRDefault="00B943BB" w:rsidP="00B943BB">
      <w:pPr>
        <w:pStyle w:val="a3"/>
        <w:keepNext/>
        <w:keepLines/>
        <w:numPr>
          <w:ilvl w:val="0"/>
          <w:numId w:val="33"/>
        </w:numPr>
        <w:spacing w:after="0" w:line="240" w:lineRule="auto"/>
        <w:ind w:left="851" w:right="2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bookmark2"/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Ответственность</w:t>
      </w:r>
      <w:bookmarkEnd w:id="3"/>
    </w:p>
    <w:p w:rsidR="00B943BB" w:rsidRPr="00BC50D7" w:rsidRDefault="00B943BB" w:rsidP="00B943BB">
      <w:pPr>
        <w:pStyle w:val="41"/>
        <w:numPr>
          <w:ilvl w:val="1"/>
          <w:numId w:val="32"/>
        </w:numPr>
        <w:shd w:val="clear" w:color="auto" w:fill="auto"/>
        <w:tabs>
          <w:tab w:val="left" w:pos="426"/>
        </w:tabs>
        <w:spacing w:line="240" w:lineRule="auto"/>
        <w:ind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Музыкальный руководитель несёт персональную ответственность:</w:t>
      </w:r>
    </w:p>
    <w:p w:rsidR="00B943BB" w:rsidRPr="00BC50D7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жизнь и здоровье воспитанников детского сада во время воспитательно-образовательного процесса, праздников и развлечений;</w:t>
      </w:r>
    </w:p>
    <w:p w:rsidR="00B943BB" w:rsidRPr="00BC50D7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прав и свобод воспитанников;</w:t>
      </w:r>
    </w:p>
    <w:p w:rsidR="00B943BB" w:rsidRPr="00BC50D7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B943BB" w:rsidRPr="00BC50D7" w:rsidRDefault="00B943BB" w:rsidP="00B943BB">
      <w:pPr>
        <w:pStyle w:val="4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неисполнение или ненадлежащее исполнение без уважительных причин должностной инструкции музыкального руководителя, Устава дошкольного образовательного учреждения и Правил внутреннего трудового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несёт дисциплинарную ответственность в порядке, определённом трудовым законодательством Российской Федерации.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музыкальный руководитель ДОУ может быть освобождён от занимаемой должности в соответствии с Трудовым Кодексом Российской Федерации и Федеральным Законом «Об образовании в Российской Федерации».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Увольнение за данный поступок не является мерой дисциплинарной ответственности.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848"/>
        </w:tabs>
        <w:ind w:right="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умышленное причинение дошкольному образовательному учреждению или участникам воспитательно - образовательного процесса ущерба в связи с исполнением (неисполнением) своих должностных обязанностей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детского сада несёт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несёт ответственность в пределах определенных административным законодательством РФ. </w:t>
      </w:r>
    </w:p>
    <w:p w:rsidR="00B943BB" w:rsidRPr="00BC50D7" w:rsidRDefault="00B943BB" w:rsidP="00B943BB">
      <w:pPr>
        <w:pStyle w:val="41"/>
        <w:numPr>
          <w:ilvl w:val="0"/>
          <w:numId w:val="29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За умышленное причинение дошкольному образовательному учреждению или участникам воспитательн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процесса материального ущерба в связи с исполнением (неисполнением) своих должностных обязанностей музыкальный руководитель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B943BB" w:rsidRPr="00BC50D7" w:rsidRDefault="00B943BB" w:rsidP="00B943BB">
      <w:pPr>
        <w:pStyle w:val="41"/>
        <w:shd w:val="clear" w:color="auto" w:fill="auto"/>
        <w:tabs>
          <w:tab w:val="left" w:pos="1418"/>
        </w:tabs>
        <w:spacing w:after="120"/>
        <w:ind w:right="2" w:firstLine="6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За правонарушения, совершенные в процессе осуществления воспитательно-образовательной деятельности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несёт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B943BB" w:rsidRPr="00BC50D7" w:rsidRDefault="00B943BB" w:rsidP="00F52083">
      <w:pPr>
        <w:keepNext/>
        <w:keepLines/>
        <w:spacing w:after="0" w:line="324" w:lineRule="exact"/>
        <w:ind w:right="2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Взаимоотношения. Связи по должности</w:t>
      </w:r>
    </w:p>
    <w:p w:rsidR="00B943BB" w:rsidRPr="00BC50D7" w:rsidRDefault="00F52083" w:rsidP="00B943BB">
      <w:pPr>
        <w:pStyle w:val="41"/>
        <w:shd w:val="clear" w:color="auto" w:fill="auto"/>
        <w:ind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B943BB" w:rsidRPr="00BC50D7">
        <w:rPr>
          <w:rStyle w:val="32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ошкольного образовательного</w:t>
      </w:r>
      <w:r w:rsidR="00B943BB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</w:t>
      </w:r>
      <w:r w:rsidR="00B943BB" w:rsidRPr="00BC50D7">
        <w:rPr>
          <w:rStyle w:val="32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ения:</w:t>
      </w:r>
    </w:p>
    <w:p w:rsidR="00B943BB" w:rsidRPr="00BC50D7" w:rsidRDefault="00B943BB" w:rsidP="00F52083">
      <w:pPr>
        <w:pStyle w:val="41"/>
        <w:numPr>
          <w:ilvl w:val="1"/>
          <w:numId w:val="33"/>
        </w:numPr>
        <w:shd w:val="clear" w:color="auto" w:fill="auto"/>
        <w:tabs>
          <w:tab w:val="left" w:pos="453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в режиме выполнения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объёма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B943BB" w:rsidRPr="00BC50D7" w:rsidRDefault="00B943BB" w:rsidP="00F52083">
      <w:pPr>
        <w:pStyle w:val="41"/>
        <w:numPr>
          <w:ilvl w:val="1"/>
          <w:numId w:val="33"/>
        </w:numPr>
        <w:shd w:val="clear" w:color="auto" w:fill="auto"/>
        <w:tabs>
          <w:tab w:val="left" w:pos="522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систематический обмен информацией по вопросам, входящим в его компетенцию, с администрацией, педагогическими работниками и персоналом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учреждения.</w:t>
      </w:r>
    </w:p>
    <w:p w:rsidR="00F52083" w:rsidRPr="00BC50D7" w:rsidRDefault="00F52083" w:rsidP="00F52083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Поддерживает необходимые контакты  с родителями (законными представителями) воспитанников, с педагогами и специалистами МБДОУ, города и др.</w:t>
      </w:r>
    </w:p>
    <w:p w:rsidR="00B943BB" w:rsidRPr="00BC50D7" w:rsidRDefault="00B943BB" w:rsidP="00F52083">
      <w:pPr>
        <w:pStyle w:val="41"/>
        <w:numPr>
          <w:ilvl w:val="1"/>
          <w:numId w:val="33"/>
        </w:numPr>
        <w:shd w:val="clear" w:color="auto" w:fill="auto"/>
        <w:tabs>
          <w:tab w:val="left" w:pos="599"/>
          <w:tab w:val="left" w:pos="1134"/>
        </w:tabs>
        <w:spacing w:after="120"/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Своевременно информирует заведующего ДОУ (при отсутствии -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</w:t>
      </w:r>
      <w:proofErr w:type="spell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B943BB" w:rsidRPr="00BC50D7" w:rsidRDefault="00B943BB" w:rsidP="00B943BB">
      <w:pPr>
        <w:keepNext/>
        <w:keepLines/>
        <w:spacing w:line="324" w:lineRule="exact"/>
        <w:ind w:right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Заключительные положения</w:t>
      </w:r>
    </w:p>
    <w:p w:rsidR="00B943BB" w:rsidRPr="00BC50D7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</w:t>
      </w:r>
      <w:proofErr w:type="gramEnd"/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должностной инструкцией осуществляется при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приёме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(до подписания трудового договора).</w:t>
      </w:r>
    </w:p>
    <w:p w:rsidR="00B943BB" w:rsidRPr="00BC50D7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534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должностной инструкции находится у работодателя, второй – у сотрудника.</w:t>
      </w:r>
    </w:p>
    <w:p w:rsidR="00B943BB" w:rsidRPr="00BC50D7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467"/>
          <w:tab w:val="left" w:pos="1134"/>
        </w:tabs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ознакомления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B943BB" w:rsidRPr="00BC50D7" w:rsidRDefault="00B943BB" w:rsidP="00B943BB">
      <w:pPr>
        <w:pStyle w:val="41"/>
        <w:numPr>
          <w:ilvl w:val="1"/>
          <w:numId w:val="31"/>
        </w:numPr>
        <w:shd w:val="clear" w:color="auto" w:fill="auto"/>
        <w:tabs>
          <w:tab w:val="left" w:pos="0"/>
          <w:tab w:val="left" w:pos="1134"/>
        </w:tabs>
        <w:spacing w:after="219"/>
        <w:ind w:left="0" w:right="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данной должностной инструкции возлагается на </w:t>
      </w:r>
      <w:r w:rsidR="00F52083"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заведующего по воспитательно-образовательной работе и 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воспитателя дошкольного образовательного учреждения.</w:t>
      </w:r>
    </w:p>
    <w:p w:rsidR="00B943BB" w:rsidRPr="00BC50D7" w:rsidRDefault="00B943BB" w:rsidP="00B943BB">
      <w:pPr>
        <w:pStyle w:val="30"/>
        <w:shd w:val="clear" w:color="auto" w:fill="auto"/>
        <w:ind w:right="2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B943BB" w:rsidRPr="00BC50D7" w:rsidRDefault="00B943BB" w:rsidP="00B943BB">
      <w:pPr>
        <w:pStyle w:val="30"/>
        <w:shd w:val="clear" w:color="auto" w:fill="auto"/>
        <w:ind w:right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C50D7">
        <w:rPr>
          <w:rFonts w:ascii="Times New Roman" w:hAnsi="Times New Roman"/>
          <w:b w:val="0"/>
          <w:color w:val="000000" w:themeColor="text1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B943BB" w:rsidRPr="00BC50D7" w:rsidRDefault="00B943BB" w:rsidP="00B943BB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«_____»________________20    г._________________</w:t>
      </w:r>
      <w:r w:rsidRPr="00BC50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/___________________/</w:t>
      </w:r>
    </w:p>
    <w:p w:rsidR="00B943BB" w:rsidRPr="00BC50D7" w:rsidRDefault="00B943BB" w:rsidP="00B943BB">
      <w:pPr>
        <w:pStyle w:val="91"/>
        <w:shd w:val="clear" w:color="auto" w:fill="auto"/>
        <w:tabs>
          <w:tab w:val="left" w:pos="617"/>
          <w:tab w:val="left" w:pos="1134"/>
        </w:tabs>
        <w:spacing w:before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3279B2" w:rsidRPr="00BC50D7" w:rsidRDefault="003279B2" w:rsidP="003279B2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25AB3" w:rsidRPr="00BC50D7" w:rsidRDefault="00F25AB3" w:rsidP="00773B6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" w:name="_GoBack"/>
      <w:bookmarkEnd w:id="4"/>
    </w:p>
    <w:sectPr w:rsidR="00F25AB3" w:rsidRPr="00BC50D7" w:rsidSect="00115B88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74" w:rsidRDefault="009E4D74" w:rsidP="00115B88">
      <w:pPr>
        <w:spacing w:after="0" w:line="240" w:lineRule="auto"/>
      </w:pPr>
      <w:r>
        <w:separator/>
      </w:r>
    </w:p>
  </w:endnote>
  <w:endnote w:type="continuationSeparator" w:id="0">
    <w:p w:rsidR="009E4D74" w:rsidRDefault="009E4D74" w:rsidP="0011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74" w:rsidRDefault="009E4D74" w:rsidP="00115B88">
      <w:pPr>
        <w:spacing w:after="0" w:line="240" w:lineRule="auto"/>
      </w:pPr>
      <w:r>
        <w:separator/>
      </w:r>
    </w:p>
  </w:footnote>
  <w:footnote w:type="continuationSeparator" w:id="0">
    <w:p w:rsidR="009E4D74" w:rsidRDefault="009E4D74" w:rsidP="0011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40"/>
      <w:docPartObj>
        <w:docPartGallery w:val="Page Numbers (Top of Page)"/>
        <w:docPartUnique/>
      </w:docPartObj>
    </w:sdtPr>
    <w:sdtContent>
      <w:p w:rsidR="00BE0C9A" w:rsidRDefault="0096414B">
        <w:pPr>
          <w:pStyle w:val="a4"/>
          <w:jc w:val="center"/>
        </w:pPr>
        <w:fldSimple w:instr=" PAGE   \* MERGEFORMAT ">
          <w:r w:rsidR="00BC50D7">
            <w:rPr>
              <w:noProof/>
            </w:rPr>
            <w:t>14</w:t>
          </w:r>
        </w:fldSimple>
      </w:p>
    </w:sdtContent>
  </w:sdt>
  <w:p w:rsidR="00BE0C9A" w:rsidRDefault="00BE0C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2C422700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4C2E"/>
    <w:multiLevelType w:val="multilevel"/>
    <w:tmpl w:val="AA8C3D1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BB3137D"/>
    <w:multiLevelType w:val="hybridMultilevel"/>
    <w:tmpl w:val="895E3D6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0C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A0CDA"/>
    <w:multiLevelType w:val="multilevel"/>
    <w:tmpl w:val="161EE028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u w:val="single"/>
      </w:rPr>
    </w:lvl>
  </w:abstractNum>
  <w:abstractNum w:abstractNumId="8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E44EE"/>
    <w:multiLevelType w:val="multilevel"/>
    <w:tmpl w:val="BDB4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032F6C"/>
    <w:multiLevelType w:val="hybridMultilevel"/>
    <w:tmpl w:val="FAF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6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A24BF3"/>
    <w:multiLevelType w:val="multilevel"/>
    <w:tmpl w:val="DE28297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8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86C340D"/>
    <w:multiLevelType w:val="hybridMultilevel"/>
    <w:tmpl w:val="073CDA62"/>
    <w:lvl w:ilvl="0" w:tplc="3CB0B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59AC"/>
    <w:multiLevelType w:val="hybridMultilevel"/>
    <w:tmpl w:val="ACE8BE2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0C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06039"/>
    <w:multiLevelType w:val="hybridMultilevel"/>
    <w:tmpl w:val="4B78B4A0"/>
    <w:lvl w:ilvl="0" w:tplc="782E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8224D2"/>
    <w:multiLevelType w:val="hybridMultilevel"/>
    <w:tmpl w:val="815E5CAA"/>
    <w:lvl w:ilvl="0" w:tplc="782E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D36AF"/>
    <w:multiLevelType w:val="multilevel"/>
    <w:tmpl w:val="8E1C65E2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D02EA"/>
    <w:multiLevelType w:val="multilevel"/>
    <w:tmpl w:val="09A4327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0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>
    <w:nsid w:val="64596BF8"/>
    <w:multiLevelType w:val="hybridMultilevel"/>
    <w:tmpl w:val="C926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A63E8"/>
    <w:multiLevelType w:val="multilevel"/>
    <w:tmpl w:val="1F78917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3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21"/>
  </w:num>
  <w:num w:numId="5">
    <w:abstractNumId w:val="23"/>
  </w:num>
  <w:num w:numId="6">
    <w:abstractNumId w:val="19"/>
  </w:num>
  <w:num w:numId="7">
    <w:abstractNumId w:val="0"/>
  </w:num>
  <w:num w:numId="8">
    <w:abstractNumId w:val="18"/>
  </w:num>
  <w:num w:numId="9">
    <w:abstractNumId w:val="8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13"/>
  </w:num>
  <w:num w:numId="15">
    <w:abstractNumId w:val="29"/>
  </w:num>
  <w:num w:numId="16">
    <w:abstractNumId w:val="1"/>
  </w:num>
  <w:num w:numId="17">
    <w:abstractNumId w:val="3"/>
  </w:num>
  <w:num w:numId="18">
    <w:abstractNumId w:val="30"/>
  </w:num>
  <w:num w:numId="19">
    <w:abstractNumId w:val="20"/>
  </w:num>
  <w:num w:numId="20">
    <w:abstractNumId w:val="5"/>
  </w:num>
  <w:num w:numId="21">
    <w:abstractNumId w:val="32"/>
  </w:num>
  <w:num w:numId="22">
    <w:abstractNumId w:val="17"/>
  </w:num>
  <w:num w:numId="23">
    <w:abstractNumId w:val="4"/>
  </w:num>
  <w:num w:numId="24">
    <w:abstractNumId w:val="24"/>
  </w:num>
  <w:num w:numId="25">
    <w:abstractNumId w:val="28"/>
  </w:num>
  <w:num w:numId="26">
    <w:abstractNumId w:val="27"/>
  </w:num>
  <w:num w:numId="27">
    <w:abstractNumId w:val="6"/>
  </w:num>
  <w:num w:numId="28">
    <w:abstractNumId w:val="12"/>
  </w:num>
  <w:num w:numId="29">
    <w:abstractNumId w:val="16"/>
  </w:num>
  <w:num w:numId="30">
    <w:abstractNumId w:val="2"/>
  </w:num>
  <w:num w:numId="31">
    <w:abstractNumId w:val="26"/>
  </w:num>
  <w:num w:numId="32">
    <w:abstractNumId w:val="7"/>
  </w:num>
  <w:num w:numId="33">
    <w:abstractNumId w:val="2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66"/>
    <w:rsid w:val="0002768D"/>
    <w:rsid w:val="00027DFC"/>
    <w:rsid w:val="00070244"/>
    <w:rsid w:val="00081443"/>
    <w:rsid w:val="00115B88"/>
    <w:rsid w:val="002124A5"/>
    <w:rsid w:val="002469F2"/>
    <w:rsid w:val="00304229"/>
    <w:rsid w:val="003279B2"/>
    <w:rsid w:val="003A7F6B"/>
    <w:rsid w:val="00412311"/>
    <w:rsid w:val="004132CE"/>
    <w:rsid w:val="004168D7"/>
    <w:rsid w:val="004C353E"/>
    <w:rsid w:val="004D5808"/>
    <w:rsid w:val="006431C2"/>
    <w:rsid w:val="00653CB3"/>
    <w:rsid w:val="00682EB5"/>
    <w:rsid w:val="006A0B6C"/>
    <w:rsid w:val="006E7D66"/>
    <w:rsid w:val="006F4F26"/>
    <w:rsid w:val="007148AC"/>
    <w:rsid w:val="00773554"/>
    <w:rsid w:val="00773B65"/>
    <w:rsid w:val="00782B26"/>
    <w:rsid w:val="007E4B7A"/>
    <w:rsid w:val="008112C1"/>
    <w:rsid w:val="00825553"/>
    <w:rsid w:val="00850A22"/>
    <w:rsid w:val="008A2DBA"/>
    <w:rsid w:val="008A75BE"/>
    <w:rsid w:val="00915ECD"/>
    <w:rsid w:val="00917D9E"/>
    <w:rsid w:val="009269E0"/>
    <w:rsid w:val="00926F1E"/>
    <w:rsid w:val="0096414B"/>
    <w:rsid w:val="009857E8"/>
    <w:rsid w:val="0099686A"/>
    <w:rsid w:val="009B031A"/>
    <w:rsid w:val="009B54D5"/>
    <w:rsid w:val="009D2541"/>
    <w:rsid w:val="009E4D74"/>
    <w:rsid w:val="00A7799D"/>
    <w:rsid w:val="00A94854"/>
    <w:rsid w:val="00AC6468"/>
    <w:rsid w:val="00B943BB"/>
    <w:rsid w:val="00BC50D7"/>
    <w:rsid w:val="00BE0C9A"/>
    <w:rsid w:val="00C3399E"/>
    <w:rsid w:val="00C44748"/>
    <w:rsid w:val="00D50B02"/>
    <w:rsid w:val="00DE347E"/>
    <w:rsid w:val="00DF3365"/>
    <w:rsid w:val="00E361A9"/>
    <w:rsid w:val="00E70BA9"/>
    <w:rsid w:val="00F15210"/>
    <w:rsid w:val="00F25AB3"/>
    <w:rsid w:val="00F515AF"/>
    <w:rsid w:val="00F52083"/>
    <w:rsid w:val="00F53314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B88"/>
  </w:style>
  <w:style w:type="paragraph" w:styleId="a6">
    <w:name w:val="footer"/>
    <w:basedOn w:val="a"/>
    <w:link w:val="a7"/>
    <w:uiPriority w:val="99"/>
    <w:unhideWhenUsed/>
    <w:rsid w:val="0011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B88"/>
  </w:style>
  <w:style w:type="paragraph" w:customStyle="1" w:styleId="Style4">
    <w:name w:val="Style4"/>
    <w:basedOn w:val="a"/>
    <w:uiPriority w:val="99"/>
    <w:rsid w:val="00996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686A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99686A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99686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99686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aliases w:val="Не полужирный,Курсив18,Интервал 1 pt12"/>
    <w:basedOn w:val="3"/>
    <w:uiPriority w:val="99"/>
    <w:rsid w:val="0099686A"/>
    <w:rPr>
      <w:rFonts w:cs="Times New Roman"/>
      <w:b/>
      <w:bCs/>
      <w:i/>
      <w:iCs/>
      <w:spacing w:val="20"/>
      <w:sz w:val="20"/>
      <w:szCs w:val="20"/>
      <w:shd w:val="clear" w:color="auto" w:fill="FFFFFF"/>
    </w:rPr>
  </w:style>
  <w:style w:type="paragraph" w:styleId="a8">
    <w:name w:val="Body Text"/>
    <w:basedOn w:val="a"/>
    <w:link w:val="a9"/>
    <w:uiPriority w:val="99"/>
    <w:rsid w:val="0099686A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9686A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99686A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42">
    <w:name w:val="Заголовок №4 (2)_"/>
    <w:basedOn w:val="a0"/>
    <w:link w:val="420"/>
    <w:uiPriority w:val="99"/>
    <w:locked/>
    <w:rsid w:val="00070244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70244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4">
    <w:name w:val="Заголовок №4_"/>
    <w:basedOn w:val="a0"/>
    <w:link w:val="40"/>
    <w:uiPriority w:val="99"/>
    <w:locked/>
    <w:rsid w:val="00027DFC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95">
    <w:name w:val="Основной текст (9)5"/>
    <w:basedOn w:val="a0"/>
    <w:uiPriority w:val="99"/>
    <w:rsid w:val="00027DFC"/>
    <w:rPr>
      <w:rFonts w:cs="Times New Roman"/>
      <w:spacing w:val="0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rsid w:val="00027DFC"/>
    <w:pPr>
      <w:shd w:val="clear" w:color="auto" w:fill="FFFFFF"/>
      <w:spacing w:before="360" w:after="0" w:line="324" w:lineRule="exact"/>
      <w:jc w:val="both"/>
      <w:outlineLvl w:val="3"/>
    </w:pPr>
    <w:rPr>
      <w:rFonts w:cs="Times New Roman"/>
      <w:b/>
      <w:bCs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AC6468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AC6468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AC646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AC646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AC6468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AC646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AC6468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C6468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a">
    <w:name w:val="Основной текст_"/>
    <w:link w:val="41"/>
    <w:locked/>
    <w:rsid w:val="00AC6468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AC6468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a"/>
    <w:rsid w:val="00AC6468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2">
    <w:name w:val="Заголовок №2 + Не полужирный"/>
    <w:rsid w:val="00B943BB"/>
    <w:rPr>
      <w:rFonts w:ascii="Arial" w:hAnsi="Arial"/>
      <w:b/>
      <w:spacing w:val="0"/>
      <w:sz w:val="21"/>
    </w:rPr>
  </w:style>
  <w:style w:type="character" w:customStyle="1" w:styleId="20">
    <w:name w:val="Основной текст2"/>
    <w:rsid w:val="00B943BB"/>
    <w:rPr>
      <w:rFonts w:ascii="Arial" w:hAnsi="Arial"/>
      <w:spacing w:val="0"/>
      <w:sz w:val="21"/>
      <w:u w:val="single"/>
    </w:rPr>
  </w:style>
  <w:style w:type="character" w:customStyle="1" w:styleId="32">
    <w:name w:val="Основной текст3"/>
    <w:rsid w:val="00B943BB"/>
    <w:rPr>
      <w:rFonts w:ascii="Arial" w:hAnsi="Arial"/>
      <w:spacing w:val="0"/>
      <w:sz w:val="2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8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ukaz-prezidenta-rf-ot-15022006-n-1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dact.ru/law/federalnyi-zakon-ot-06032006-n-35-fz-o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Виталий Викторович</dc:creator>
  <cp:lastModifiedBy>ДС</cp:lastModifiedBy>
  <cp:revision>5</cp:revision>
  <cp:lastPrinted>2019-04-22T00:12:00Z</cp:lastPrinted>
  <dcterms:created xsi:type="dcterms:W3CDTF">2019-04-20T13:06:00Z</dcterms:created>
  <dcterms:modified xsi:type="dcterms:W3CDTF">2019-05-23T04:28:00Z</dcterms:modified>
</cp:coreProperties>
</file>