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B" w:rsidRPr="006B4930" w:rsidRDefault="00060EFB" w:rsidP="00D34678">
      <w:pPr>
        <w:shd w:val="clear" w:color="auto" w:fill="FFFFFF"/>
        <w:spacing w:after="150" w:line="5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 w:rsidRPr="006B4930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Кризис 3 лет. Я сам!</w:t>
      </w:r>
    </w:p>
    <w:p w:rsidR="00060EFB" w:rsidRPr="006B4930" w:rsidRDefault="00060EFB" w:rsidP="00D34678">
      <w:pPr>
        <w:shd w:val="clear" w:color="auto" w:fill="FFFFFF"/>
        <w:spacing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noProof/>
          <w:color w:val="417CAB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Кризис 3 лет. Я сам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3 лет. Я сам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Кризис 3-х лет, как и другие возрастные кризисы, является испытанием не только для родителей, но и для самого ребенка. Родители недоумевают, каким образом еще вчера такой послушный ребенок сегодня все делает наперекор взрослым, а ребенок не может понять, что с ним происходит, почему появляется такое острое желание поступать по-своему. Задача родителей в этот период не добиваться собственного успокоения, ценой наказаний, а помочь ребенку преодолеть кризис, окружив его заботой и нежностью, но в то же время, уважая в нем личность.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Ребенок в трехлетнем возрасте уже осознает, что он такой же человек, как его родители и привитые ему навыки кажутся ему достаточными для самостоятельных действий в любых ситуациях. У ребенка возникает потребность самостоятельно принимать решения и, подвергнув сомнениям правильность его решений, родители лишь усугубляют ситуацию.</w:t>
      </w:r>
    </w:p>
    <w:p w:rsidR="00060EFB" w:rsidRPr="00D34678" w:rsidRDefault="00060EFB" w:rsidP="00D34678">
      <w:pPr>
        <w:shd w:val="clear" w:color="auto" w:fill="FFFFFF"/>
        <w:spacing w:before="375" w:after="150" w:line="360" w:lineRule="atLeast"/>
        <w:ind w:firstLine="567"/>
        <w:outlineLvl w:val="1"/>
        <w:rPr>
          <w:rFonts w:ascii="Times New Roman" w:eastAsia="Times New Roman" w:hAnsi="Times New Roman" w:cs="Times New Roman"/>
          <w:b/>
          <w:i/>
          <w:color w:val="323232"/>
          <w:sz w:val="32"/>
          <w:szCs w:val="32"/>
          <w:lang w:eastAsia="ru-RU"/>
        </w:rPr>
      </w:pPr>
      <w:r w:rsidRPr="00D34678">
        <w:rPr>
          <w:rFonts w:ascii="Times New Roman" w:eastAsia="Times New Roman" w:hAnsi="Times New Roman" w:cs="Times New Roman"/>
          <w:b/>
          <w:i/>
          <w:color w:val="323232"/>
          <w:sz w:val="32"/>
          <w:szCs w:val="32"/>
          <w:lang w:eastAsia="ru-RU"/>
        </w:rPr>
        <w:t>Кризис 3 лет: рекомендации родителям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При проявлении негативизма, </w:t>
      </w:r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когда ребенок все делает наоборот, стоит попробовать применить небольшую хитрость, основанную на психологии и действовать </w:t>
      </w:r>
      <w:proofErr w:type="gramStart"/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от</w:t>
      </w:r>
      <w:proofErr w:type="gramEnd"/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 обратного</w:t>
      </w: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 «Сегодня очень холодно, но ты можешь не одеваться тепло. Тогда ты заболеешь и сможешь смотреть мультфильмы в постели, пока мы с папой пойдем на цирковое представление!». В таком случае ребенок с удовольствием натянет на себя все теплые вещи.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При правильном поведении ребенка, </w:t>
      </w:r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стоит подчеркивать его взрослость и значимость</w:t>
      </w: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. Не воспринимайте благие порывы малыша, как </w:t>
      </w:r>
      <w:proofErr w:type="gramStart"/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должное</w:t>
      </w:r>
      <w:proofErr w:type="gramEnd"/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 Если он помыл за собой тарелку после обеда – он взрослый, он как папа! Ребенок самостоятельно правильно оделся быстрее всех – он взрослый, он умеет одеваться лучше и быстрее мамы.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lastRenderedPageBreak/>
        <w:t>Предоставляйте ребенку возможность самостоятельно принимать решения: «Ты сначала уберешь игрушки или сначала пообедаешь?». В таком случае любое действие ребенка будет правильным, но осознание самостоятельности принятого решения, заставит его гордиться собой.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Применяйте ролевые игры</w:t>
      </w: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 для объяснения ребенку норм поведения. Проигрывайте ситуации капризов, подчеркивая реакцию малыша на плохое поведение куклы. В игре капризничающий персонаж должен всегда представляться маленьким, глупым, несмышленым.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Примите как должное равное положение ребенка в семье. Ведите себя с ним так, как Вы хотите, чтобы он вел себя с Вами. Советуйтесь с ним по «важным» вопросам, спрашивайте разрешения, вторгаясь в его пространство. Посеяв взаимное доверие в этом возрасте, Вы пожнете плоды откровенности в подростковом периоде, когда кризис будет значительно более сложным.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Вводя определенные запреты, </w:t>
      </w:r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расширяйте и права ребенка</w:t>
      </w: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 Дайте ему возможность принимать решения в незначительных ситуациях и учиться на своих ошибках. Тогда запреты, направленные на его безопасность, будут более действенными. Памятуя опыт своих ошибок, ребенок учтет Ваше мнение.</w:t>
      </w:r>
    </w:p>
    <w:p w:rsidR="00060EFB" w:rsidRPr="006B4930" w:rsidRDefault="00060EFB" w:rsidP="00D34678">
      <w:pPr>
        <w:shd w:val="clear" w:color="auto" w:fill="FFFFFF"/>
        <w:spacing w:before="150" w:after="225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Не пытайтесь воспитывать ребенка в момент </w:t>
      </w:r>
      <w:r w:rsidRPr="004526E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истерики</w:t>
      </w:r>
      <w:r w:rsidRPr="004526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Оставьте его в одиночестве и дайте ему успокоиться. Только после полного успокоения объясните ребенку все «за» и «против». Вряд ли ребенку захочется повторить бунт. Он, попросту, устал. К тому же, он понял, что метод истерик абсолютно неэффективен.</w:t>
      </w:r>
    </w:p>
    <w:p w:rsidR="00060EFB" w:rsidRPr="006B4930" w:rsidRDefault="00060EFB" w:rsidP="00D34678">
      <w:pPr>
        <w:shd w:val="clear" w:color="auto" w:fill="FFFFFF"/>
        <w:spacing w:before="150" w:after="0" w:line="285" w:lineRule="atLeast"/>
        <w:ind w:firstLine="567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И самое важное: </w:t>
      </w:r>
      <w:r w:rsidRPr="006B4930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ребенок учится на примере родителей</w:t>
      </w:r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. Не допускайте в своем поведении таких поступков, которые Вам не хотелось бы </w:t>
      </w:r>
      <w:proofErr w:type="gramStart"/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лицезреть</w:t>
      </w:r>
      <w:proofErr w:type="gramEnd"/>
      <w:r w:rsidRPr="006B4930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, глядя на свое чадо. Преодолев кризис 3-х лет, Вы сможете спокойно вздохнуть вплоть до семилетнего возраста, когда Ваш ребенок будет готовиться вступить в новый для него мир, мир школьника.</w:t>
      </w:r>
    </w:p>
    <w:bookmarkEnd w:id="0"/>
    <w:p w:rsidR="000F4A8B" w:rsidRPr="006B4930" w:rsidRDefault="000F4A8B" w:rsidP="00D34678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0F4A8B" w:rsidRPr="006B4930" w:rsidSect="006B4930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FB"/>
    <w:rsid w:val="00060EFB"/>
    <w:rsid w:val="000F4A8B"/>
    <w:rsid w:val="004526E4"/>
    <w:rsid w:val="006B4930"/>
    <w:rsid w:val="007D06CB"/>
    <w:rsid w:val="00802132"/>
    <w:rsid w:val="00AF7238"/>
    <w:rsid w:val="00D3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dovastik.ru/krizis-3-let-ya-sa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2901</Characters>
  <Application>Microsoft Office Word</Application>
  <DocSecurity>0</DocSecurity>
  <Lines>24</Lines>
  <Paragraphs>6</Paragraphs>
  <ScaleCrop>false</ScaleCrop>
  <Company>DNS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DNS</cp:lastModifiedBy>
  <cp:revision>8</cp:revision>
  <dcterms:created xsi:type="dcterms:W3CDTF">2012-12-05T11:28:00Z</dcterms:created>
  <dcterms:modified xsi:type="dcterms:W3CDTF">2022-02-09T22:39:00Z</dcterms:modified>
</cp:coreProperties>
</file>