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500497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6E4155" w:rsidRPr="00221F92" w:rsidRDefault="006E4155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6E4155" w:rsidRPr="00221F92" w:rsidRDefault="006E4155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6E4155" w:rsidRDefault="006E4155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6E4155" w:rsidRDefault="006E4155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B1B5E" w:rsidRDefault="00EB1B5E" w:rsidP="00EB1B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B1B5E" w:rsidRDefault="00EB1B5E" w:rsidP="00EB1B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B1B5E" w:rsidRDefault="00EB1B5E" w:rsidP="00EB1B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B1B5E" w:rsidRDefault="00EB1B5E" w:rsidP="00EB1B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B1B5E" w:rsidRDefault="00EB1B5E" w:rsidP="00EB1B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784A52" w:rsidRPr="006E4155" w:rsidRDefault="006E4155" w:rsidP="00EB1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6E4155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6E4155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E4155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кастелянши в ДОУ разработана в соответствии с Постановлением Министерства Труда Российской Федерации от 10.11.92 г. №31 (в ред. от 24.11.2008 г.) "</w:t>
      </w:r>
      <w:r w:rsidRPr="006E4155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утверждении тарифно-квалификационных характеристик по общеотраслевым профессиям рабочих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При составлении данной должностной инструкции кастелянши в детском саду был учтен Трудовой кодекс Российской Федерации и другие нормативные акты, регулирующие трудовые отношения в Российской Федерации между работником и работодателем.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К самостоятельной работе кастеляншей допускаются лица, которые достигли возраста 18 лет, прошли обязательный медицинский осмотр, инструктаж по охране труда. К должности не предъявляются требования к образованию и стажу работы.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Кастелянша детского сада принимается на работу и освобождается от должности заведующим дошкольным образовательным учреждением.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Кастелянша детского сада непосредственно подчиняется заведующему дошкольным образовательным учреждением, заведующему хозяйством ДОУ, медицинской сестре детского сада по вопросам соблюдения санитарно-эпидемиологического режима.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своей трудовой деятельности кастелянша ДОУ должна руководствоваться:</w:t>
      </w:r>
    </w:p>
    <w:p w:rsidR="00784A52" w:rsidRPr="006E4155" w:rsidRDefault="00784A52" w:rsidP="004062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6E4155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784A52" w:rsidRPr="006E4155" w:rsidRDefault="00784A52" w:rsidP="004062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Уставом, Правилами внутреннего трудового распорядка и другими локальными актами дошкольного образовательного учреждения;</w:t>
      </w:r>
    </w:p>
    <w:p w:rsidR="00784A52" w:rsidRPr="006E4155" w:rsidRDefault="00784A52" w:rsidP="004062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784A52" w:rsidRPr="006E4155" w:rsidRDefault="00784A52" w:rsidP="004062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Также кастелянша детского сада руководствуется должностной инструкцией кастелянши ДОУ и Трудовым договором.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Кастелянша детского сада должна знать:</w:t>
      </w:r>
    </w:p>
    <w:p w:rsidR="00674BF6" w:rsidRPr="00674BF6" w:rsidRDefault="00674BF6" w:rsidP="00FF33FA">
      <w:pPr>
        <w:pStyle w:val="ab"/>
        <w:numPr>
          <w:ilvl w:val="0"/>
          <w:numId w:val="8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74BF6">
        <w:rPr>
          <w:rFonts w:ascii="Times New Roman" w:hAnsi="Times New Roman" w:cs="Times New Roman"/>
          <w:sz w:val="26"/>
          <w:szCs w:val="26"/>
        </w:rPr>
        <w:t>федеральный </w:t>
      </w:r>
      <w:hyperlink r:id="rId8" w:history="1">
        <w:r w:rsidRPr="00674BF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74BF6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674BF6" w:rsidRPr="00674BF6" w:rsidRDefault="00D96A26" w:rsidP="00FF33FA">
      <w:pPr>
        <w:pStyle w:val="ab"/>
        <w:numPr>
          <w:ilvl w:val="0"/>
          <w:numId w:val="8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674BF6" w:rsidRPr="00674BF6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674BF6" w:rsidRPr="00674BF6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ведения установленной документации учета и списания;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мягкого инвентаря;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 и сроки смены белья;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пользования швейной машиной, утюгом;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личной гигиены;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выдачи белья и спецодежды;</w:t>
      </w:r>
    </w:p>
    <w:p w:rsidR="00784A52" w:rsidRPr="006E4155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телефоны пожарной части, медицинского учреждения по оказанию неотложной помощи;</w:t>
      </w:r>
    </w:p>
    <w:p w:rsidR="00784A52" w:rsidRDefault="00784A52" w:rsidP="00FF33FA">
      <w:pPr>
        <w:numPr>
          <w:ilvl w:val="0"/>
          <w:numId w:val="2"/>
        </w:numPr>
        <w:shd w:val="clear" w:color="auto" w:fill="FFFFFF"/>
        <w:tabs>
          <w:tab w:val="left" w:pos="488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 кастелянши детского сада, требования и правила охраны труда и техники безопасности, пожарной безопасности, инструкции по охране труда при работе с электрооборудованием.</w:t>
      </w:r>
    </w:p>
    <w:p w:rsidR="00D7482F" w:rsidRDefault="00D7482F" w:rsidP="00D7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D7482F" w:rsidRPr="00D7482F" w:rsidRDefault="00D7482F" w:rsidP="00D7482F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ФУНКЦИИ</w:t>
      </w:r>
    </w:p>
    <w:p w:rsidR="00D7482F" w:rsidRPr="00D7482F" w:rsidRDefault="00D7482F" w:rsidP="00D748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На кастеляншу-швею возлагаются </w:t>
      </w:r>
      <w:r w:rsidRPr="00D7482F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следующие функции:</w:t>
      </w:r>
    </w:p>
    <w:p w:rsidR="00D7482F" w:rsidRPr="00D7482F" w:rsidRDefault="00D7482F" w:rsidP="00D7482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7482F">
        <w:rPr>
          <w:rFonts w:ascii="Times New Roman" w:hAnsi="Times New Roman" w:cs="Times New Roman"/>
          <w:color w:val="000000"/>
          <w:spacing w:val="-4"/>
          <w:sz w:val="26"/>
          <w:szCs w:val="26"/>
        </w:rPr>
        <w:t>Осуществление своевременного обеспечения бельем и спе</w:t>
      </w:r>
      <w:r w:rsidRPr="00D7482F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D7482F">
        <w:rPr>
          <w:rFonts w:ascii="Times New Roman" w:hAnsi="Times New Roman" w:cs="Times New Roman"/>
          <w:color w:val="000000"/>
          <w:spacing w:val="-2"/>
          <w:sz w:val="26"/>
          <w:szCs w:val="26"/>
        </w:rPr>
        <w:t>цодеждой персонала детского сада.</w:t>
      </w:r>
    </w:p>
    <w:p w:rsidR="00D7482F" w:rsidRPr="00D7482F" w:rsidRDefault="00D7482F" w:rsidP="00D7482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D7482F">
        <w:rPr>
          <w:rFonts w:ascii="Times New Roman" w:hAnsi="Times New Roman" w:cs="Times New Roman"/>
          <w:color w:val="000000"/>
          <w:spacing w:val="2"/>
          <w:sz w:val="26"/>
          <w:szCs w:val="26"/>
        </w:rPr>
        <w:t>Контроль выполнения сотрудниками ДОУ правил эксп</w:t>
      </w:r>
      <w:r w:rsidRPr="00D7482F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D7482F">
        <w:rPr>
          <w:rFonts w:ascii="Times New Roman" w:hAnsi="Times New Roman" w:cs="Times New Roman"/>
          <w:color w:val="000000"/>
          <w:spacing w:val="6"/>
          <w:sz w:val="26"/>
          <w:szCs w:val="26"/>
        </w:rPr>
        <w:t>луатации выданного имущества.</w:t>
      </w:r>
    </w:p>
    <w:p w:rsidR="00D7482F" w:rsidRPr="00D7482F" w:rsidRDefault="00D7482F" w:rsidP="00D748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Ведет тщательный учет и контроль за правильным использованием спецодежды, постельного белья, другого мягкого инвентаря.</w:t>
      </w:r>
    </w:p>
    <w:p w:rsidR="00D7482F" w:rsidRPr="00D7482F" w:rsidRDefault="00D7482F" w:rsidP="00D748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Производит шитье и ремонт спецодежды, белья, костюмов и другого мягкого инвентаря.</w:t>
      </w:r>
    </w:p>
    <w:p w:rsidR="00C13D00" w:rsidRPr="006E4155" w:rsidRDefault="00C13D00" w:rsidP="00D7482F">
      <w:pPr>
        <w:shd w:val="clear" w:color="auto" w:fill="FFFFFF"/>
        <w:spacing w:after="0" w:line="240" w:lineRule="auto"/>
        <w:ind w:left="1084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6E4155" w:rsidRDefault="00C13D00" w:rsidP="00D7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6E4155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6E4155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E4155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Кастелянша ДОУ выполняет следующие должностные обязанности: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</w:t>
      </w:r>
      <w:proofErr w:type="gramStart"/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Получает, проверяет и выдает спецодежду, постельное белье, полотенца, халаты, скатерти, салфетки, а также съемный инвентарь: чехлы, шторы, портьеры и т.п.</w:t>
      </w:r>
      <w:proofErr w:type="gramEnd"/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Ведет учет белья и других предметов мягкого инвентаря в детском саду.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Организует по мере загрязнения и в соответствии с установленным в ДОУ графиком (не реже 1 раза в неделю) смену постельного детского белья, полотенец, рабочей одежды персонала детского сада.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Получает и сортирует бывшую в употреблении постельное белье, спецодежду, скатерти, портьеры, шторы и т.д., маркирует, сдает их в стирку.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После стирки проводит мелкий ремонт постельного белья, спецодежды, мягкого инвентаря.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Выполняет глажку постельного белья и полотенец, рабочей одежды персонала ДОУ, размещает в шкаф для хранения.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Сортирует и укладывает чистый и проглаженный мягкий инвентарь в шкафы для хранения.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Выдает (на смену) чистое постельное белье и полотенца, рабочую одежду сотрудникам детского сада.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2.9. Участвует в пошиве необходимых для детского сада праздничных костюмов, подгоняет по размеру спецодежду сотрудников.</w:t>
      </w:r>
    </w:p>
    <w:p w:rsidR="00D7482F" w:rsidRPr="00D7482F" w:rsidRDefault="00D7482F" w:rsidP="00D7482F">
      <w:pPr>
        <w:pStyle w:val="aa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Производить ремонт спецодежды, постельного белья и другого мягкого инвентаря</w:t>
      </w:r>
    </w:p>
    <w:p w:rsidR="00D7482F" w:rsidRPr="00D7482F" w:rsidRDefault="00D7482F" w:rsidP="00D7482F">
      <w:pPr>
        <w:pStyle w:val="aa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Шить необходимые костюмы (детские, взрослые), а также спецодежду, белье и прочий мягкий инвентарь.</w:t>
      </w:r>
    </w:p>
    <w:p w:rsidR="00D7482F" w:rsidRPr="00D7482F" w:rsidRDefault="00D7482F" w:rsidP="00D748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Следить за санитарным состоянием помещений для хранения мягкого инвентаря.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</w:t>
      </w:r>
      <w:r w:rsidR="00D7482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 Осуществляет контроль правильного использования спецодежды и другого мягкого инвентаря.</w:t>
      </w:r>
    </w:p>
    <w:p w:rsidR="00784A52" w:rsidRPr="006E4155" w:rsidRDefault="00D7482F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</w:t>
      </w:r>
      <w:r w:rsidR="00784A52"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Принимает участие в составлении актов на списание, пришедшей в негодность специальной одежды, белья, полотенец и других предметов мягкого инвентаря.</w:t>
      </w:r>
    </w:p>
    <w:p w:rsidR="00784A52" w:rsidRPr="006E4155" w:rsidRDefault="00D7482F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</w:t>
      </w:r>
      <w:r w:rsidR="00784A52"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Оформляет и ведет установленную документацию, журнал учета белья.</w:t>
      </w:r>
    </w:p>
    <w:p w:rsidR="00784A52" w:rsidRPr="006E4155" w:rsidRDefault="00D7482F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</w:t>
      </w:r>
      <w:r w:rsidR="00784A52"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Участвует в инвентаризации.</w:t>
      </w:r>
    </w:p>
    <w:p w:rsidR="00784A52" w:rsidRPr="006E4155" w:rsidRDefault="00F47B67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</w:t>
      </w:r>
      <w:r w:rsidR="00784A52"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Соблюдает требования охраны труда при эксплуатации приборов и оборудования, санитарно-гигиенические нормы содержания вверенного имущества.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</w:t>
      </w:r>
      <w:r w:rsidR="00F47B6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9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Контролирует выполнение сотрудниками ДОУ правил эксплуатации выданного имущества</w:t>
      </w:r>
    </w:p>
    <w:p w:rsidR="00784A52" w:rsidRPr="006E4155" w:rsidRDefault="00F47B67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</w:t>
      </w:r>
      <w:r w:rsidR="00784A52"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Качественно выполняет возложенные обязанности в соответствии с должностной инструкцией кастелянши в ДОУ, соблюдает требования охраны труда и техники безопасности, пожарной безопасности и электробезопасности при выполнении работ.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 w:rsidR="00F47B6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 Ставит в известность администрацию детского сада о несчастных случаях, о нарушении санитарно-эпидемиологического режима.</w:t>
      </w:r>
    </w:p>
    <w:p w:rsidR="000A6938" w:rsidRPr="000A6938" w:rsidRDefault="005B7B95" w:rsidP="000A6938">
      <w:pPr>
        <w:pStyle w:val="aa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Кастелянша</w:t>
      </w:r>
      <w:r w:rsidR="000A6938" w:rsidRPr="000A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0A6938" w:rsidRPr="000A69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6938" w:rsidRPr="000A6938">
        <w:rPr>
          <w:rFonts w:ascii="Times New Roman" w:hAnsi="Times New Roman" w:cs="Times New Roman"/>
          <w:sz w:val="28"/>
          <w:szCs w:val="28"/>
        </w:rPr>
        <w:t xml:space="preserve"> быть бдительн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6938" w:rsidRPr="000A6938">
        <w:rPr>
          <w:rFonts w:ascii="Times New Roman" w:hAnsi="Times New Roman" w:cs="Times New Roman"/>
          <w:sz w:val="28"/>
          <w:szCs w:val="28"/>
        </w:rPr>
        <w:t xml:space="preserve"> в здании, на территории детского сада к посторонним предметам, знать алгоритм действия в опасных ситуациях.</w:t>
      </w:r>
      <w:r w:rsidR="000A6938" w:rsidRPr="000A693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0A6938" w:rsidRPr="000A6938" w:rsidRDefault="000A6938" w:rsidP="000A6938">
      <w:pPr>
        <w:pStyle w:val="aa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0A693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C13D00" w:rsidRDefault="00C13D00" w:rsidP="00C13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6E4155" w:rsidRDefault="00C13D00" w:rsidP="00C13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6E4155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Кастелянша детского сада имеет права: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Предусмотренные Трудовым кодексом Российской Федерации, Федеральным законом «</w:t>
      </w:r>
      <w:r w:rsidRPr="006E4155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образовании в Российской Федерации</w:t>
      </w: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Вносить свои предложения по улучшению организации обеспечения и содержания мягкого инвентаря в дошкольном образовательном учреждении.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Требовать от администрации детского сада создания условий, необходимых для выполнения своих профессиональных обязанностей.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На получение спецодежды по установленным нормам.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прохождение бесплатного периодического медицинского осмотра.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3.6. На материальное стимулирование за добросовестный труд.</w:t>
      </w:r>
    </w:p>
    <w:p w:rsidR="00784A52" w:rsidRPr="006E4155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На ежегодный оплачиваемый отпуск.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E415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Участвовать в работе коллегиальных органов самоуправления дошкольного образовательного учреждения.</w:t>
      </w:r>
    </w:p>
    <w:p w:rsidR="00EB1B5E" w:rsidRPr="006E4155" w:rsidRDefault="00EB1B5E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784A52" w:rsidRDefault="00EB1B5E" w:rsidP="00EB1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Кастелянша детского сада несет ответственность: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правильную эксплуатацию оборудования, закрепленного за ней.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Материальную ответственность за сохранность материальных ценностей (постельное белье, спецодежда, мягкий инвентарь) дошкольного образовательного учреждения.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ненадлежащее выполнение или невыполнение Устава ДОУ, своих профессиональных обязанностей, предусмотренных данной должностной инструкцией кастелянши в детском саду, Правил внутреннего трудового распорядка, законных приказов и распоряжений заведующего и иных локальных нормативных актов, - в пределах, установленных действующим трудовым законодательством РФ;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правил пожарной безопасности, охраны труда, санитарно-гигиенических правил, -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33245" w:rsidRDefault="00733245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правонарушения, совершенные в процессе осуществления своей трудовой деятельности, - в</w:t>
      </w:r>
      <w:r w:rsidR="00F47B6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пределах, установленных действующим административным, уголовным и гражданским законодательством Российской Федерации;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За причинение материального ущерба - в пределах, установленных действующим трудовым и гражданским законодательством Российской Федерации.</w:t>
      </w:r>
    </w:p>
    <w:p w:rsidR="00EB1B5E" w:rsidRPr="00784A52" w:rsidRDefault="00EB1B5E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784A52" w:rsidRDefault="00EB1B5E" w:rsidP="00EB1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.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Осуществление контроля исполнения должностной инструкции кастелянши в ДОУ возлагается на заведующего хозяйством и медицинского работника дошкольного образовательного учреждения.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5.2. Работает в режиме нормированного рабочего дня по графику, составленному исходя из </w:t>
      </w:r>
      <w:r w:rsidR="0073324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</w:t>
      </w: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часовой рабочей недели и утвержденному руководителем ДОУ.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</w:t>
      </w:r>
      <w:proofErr w:type="gramStart"/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Выполняет распоряжения </w:t>
      </w:r>
      <w:r w:rsidR="00F47B6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(завхоза</w:t>
      </w: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информирует его о возникших трудностях в работе, неисправностях оборудования.</w:t>
      </w:r>
      <w:proofErr w:type="gramEnd"/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администрации детского сада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совмещении должностей и выполнения обязанностей машиниста по стирке белья соблюдает должностную инструкцию машиниста по стирке и</w:t>
      </w:r>
      <w:r w:rsidR="00EB1B5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ремонту спецодежды (белья) ДОУ.</w:t>
      </w:r>
    </w:p>
    <w:p w:rsidR="00EB1B5E" w:rsidRPr="00784A52" w:rsidRDefault="00EB1B5E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84A52" w:rsidRPr="00784A52" w:rsidRDefault="00EB1B5E" w:rsidP="00EB1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784A5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784A52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84A52" w:rsidRP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84A52" w:rsidRDefault="00784A52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84A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B1B5E" w:rsidRPr="00784A52" w:rsidRDefault="00EB1B5E" w:rsidP="006E4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EB1B5E" w:rsidRPr="00975A16" w:rsidRDefault="00EB1B5E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EB1B5E" w:rsidRDefault="00EB1B5E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500497" w:rsidRDefault="00500497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500497" w:rsidRPr="00975A16" w:rsidRDefault="00500497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9216F5" w:rsidRDefault="0050049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6F5" w:rsidSect="004B1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C7" w:rsidRDefault="005E6FC7" w:rsidP="00321848">
      <w:pPr>
        <w:spacing w:after="0" w:line="240" w:lineRule="auto"/>
      </w:pPr>
      <w:r>
        <w:separator/>
      </w:r>
    </w:p>
  </w:endnote>
  <w:endnote w:type="continuationSeparator" w:id="0">
    <w:p w:rsidR="005E6FC7" w:rsidRDefault="005E6FC7" w:rsidP="0032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C7" w:rsidRDefault="005E6FC7" w:rsidP="00321848">
      <w:pPr>
        <w:spacing w:after="0" w:line="240" w:lineRule="auto"/>
      </w:pPr>
      <w:r>
        <w:separator/>
      </w:r>
    </w:p>
  </w:footnote>
  <w:footnote w:type="continuationSeparator" w:id="0">
    <w:p w:rsidR="005E6FC7" w:rsidRDefault="005E6FC7" w:rsidP="0032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210"/>
      <w:docPartObj>
        <w:docPartGallery w:val="Page Numbers (Top of Page)"/>
        <w:docPartUnique/>
      </w:docPartObj>
    </w:sdtPr>
    <w:sdtContent>
      <w:p w:rsidR="00321848" w:rsidRDefault="00D96A26">
        <w:pPr>
          <w:pStyle w:val="ad"/>
          <w:jc w:val="center"/>
        </w:pPr>
        <w:fldSimple w:instr=" PAGE   \* MERGEFORMAT ">
          <w:r w:rsidR="00500497">
            <w:rPr>
              <w:noProof/>
            </w:rPr>
            <w:t>7</w:t>
          </w:r>
        </w:fldSimple>
      </w:p>
    </w:sdtContent>
  </w:sdt>
  <w:p w:rsidR="00321848" w:rsidRDefault="003218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F5A"/>
    <w:multiLevelType w:val="multilevel"/>
    <w:tmpl w:val="6D26D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20DBE"/>
    <w:multiLevelType w:val="multilevel"/>
    <w:tmpl w:val="D8608A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331D1F61"/>
    <w:multiLevelType w:val="multilevel"/>
    <w:tmpl w:val="262E04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36551FBB"/>
    <w:multiLevelType w:val="multilevel"/>
    <w:tmpl w:val="22ACA8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6954F3"/>
    <w:multiLevelType w:val="multilevel"/>
    <w:tmpl w:val="47BEBB1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6">
    <w:nsid w:val="63B84B1B"/>
    <w:multiLevelType w:val="hybridMultilevel"/>
    <w:tmpl w:val="21A29784"/>
    <w:lvl w:ilvl="0" w:tplc="F3C0C2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52"/>
    <w:rsid w:val="000232A2"/>
    <w:rsid w:val="000A6938"/>
    <w:rsid w:val="0023060A"/>
    <w:rsid w:val="00236BED"/>
    <w:rsid w:val="00321848"/>
    <w:rsid w:val="00406251"/>
    <w:rsid w:val="004B1558"/>
    <w:rsid w:val="00500497"/>
    <w:rsid w:val="005B7B95"/>
    <w:rsid w:val="005E5AA8"/>
    <w:rsid w:val="005E6FC7"/>
    <w:rsid w:val="00674BF6"/>
    <w:rsid w:val="006E4155"/>
    <w:rsid w:val="00733245"/>
    <w:rsid w:val="00784A52"/>
    <w:rsid w:val="009216F5"/>
    <w:rsid w:val="00947118"/>
    <w:rsid w:val="00A91B56"/>
    <w:rsid w:val="00B21C89"/>
    <w:rsid w:val="00B428BB"/>
    <w:rsid w:val="00C13D00"/>
    <w:rsid w:val="00D7482F"/>
    <w:rsid w:val="00D96A26"/>
    <w:rsid w:val="00DB411F"/>
    <w:rsid w:val="00EB1B5E"/>
    <w:rsid w:val="00F47B67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784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4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784A52"/>
  </w:style>
  <w:style w:type="character" w:styleId="a3">
    <w:name w:val="Hyperlink"/>
    <w:basedOn w:val="a0"/>
    <w:uiPriority w:val="99"/>
    <w:semiHidden/>
    <w:unhideWhenUsed/>
    <w:rsid w:val="00784A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4A52"/>
    <w:rPr>
      <w:b/>
      <w:bCs/>
    </w:rPr>
  </w:style>
  <w:style w:type="character" w:customStyle="1" w:styleId="field-content">
    <w:name w:val="field-content"/>
    <w:basedOn w:val="a0"/>
    <w:rsid w:val="00784A52"/>
  </w:style>
  <w:style w:type="character" w:styleId="a6">
    <w:name w:val="Emphasis"/>
    <w:basedOn w:val="a0"/>
    <w:uiPriority w:val="20"/>
    <w:qFormat/>
    <w:rsid w:val="00784A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5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E4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415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EB1B5E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1B5E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9">
    <w:name w:val="Основной текст_"/>
    <w:link w:val="4"/>
    <w:locked/>
    <w:rsid w:val="00EB1B5E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EB1B5E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a">
    <w:name w:val="List Paragraph"/>
    <w:basedOn w:val="a"/>
    <w:uiPriority w:val="34"/>
    <w:qFormat/>
    <w:rsid w:val="00D7482F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674BF6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74BF6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32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1848"/>
  </w:style>
  <w:style w:type="paragraph" w:styleId="af">
    <w:name w:val="footer"/>
    <w:basedOn w:val="a"/>
    <w:link w:val="af0"/>
    <w:uiPriority w:val="99"/>
    <w:semiHidden/>
    <w:unhideWhenUsed/>
    <w:rsid w:val="0032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2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5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0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4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21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16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19</cp:revision>
  <dcterms:created xsi:type="dcterms:W3CDTF">2019-03-27T23:36:00Z</dcterms:created>
  <dcterms:modified xsi:type="dcterms:W3CDTF">2019-05-08T05:43:00Z</dcterms:modified>
</cp:coreProperties>
</file>