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4" w:rsidRPr="00D766D4" w:rsidRDefault="00D766D4" w:rsidP="00D766D4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6D4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ФОРМА.</w:t>
      </w:r>
    </w:p>
    <w:p w:rsidR="00D766D4" w:rsidRPr="00D766D4" w:rsidRDefault="00D766D4" w:rsidP="00E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66D4" w:rsidRDefault="00D766D4" w:rsidP="00E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5B58" w:rsidRDefault="00E83A30" w:rsidP="00E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A3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готовности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83A30" w:rsidRPr="008B5B58" w:rsidRDefault="008B5B58" w:rsidP="00E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B5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Муниципальное бюджетное дошкольное образовательное учреждение детский сад комбинированного вида №47 пос. Эльбан Амурского муниципального района Хабаровского края</w:t>
      </w:r>
    </w:p>
    <w:p w:rsidR="00E83A30" w:rsidRPr="00E83A30" w:rsidRDefault="00D766D4" w:rsidP="00E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(п</w:t>
      </w:r>
      <w:r w:rsidR="00E83A30" w:rsidRPr="00E83A30">
        <w:rPr>
          <w:rFonts w:ascii="Times New Roman" w:eastAsia="Times New Roman" w:hAnsi="Times New Roman" w:cs="Times New Roman"/>
          <w:bCs/>
          <w:sz w:val="24"/>
          <w:szCs w:val="24"/>
        </w:rPr>
        <w:t>олное наименование учреждения)</w:t>
      </w:r>
    </w:p>
    <w:p w:rsidR="00E83A30" w:rsidRDefault="00E83A30" w:rsidP="00E83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переходу на ФГОС </w:t>
      </w:r>
      <w:proofErr w:type="gramStart"/>
      <w:r w:rsidRPr="00E83A3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E83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01.01.2016</w:t>
      </w:r>
    </w:p>
    <w:p w:rsidR="00770C72" w:rsidRPr="00E83A30" w:rsidRDefault="00E05A2D" w:rsidP="00770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Дата:</w:t>
      </w:r>
      <w:r w:rsidR="008B5B58" w:rsidRPr="008B5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18.12.2015г.</w:t>
      </w:r>
      <w:r w:rsidRPr="008B5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533"/>
        <w:gridCol w:w="1080"/>
        <w:gridCol w:w="1188"/>
        <w:gridCol w:w="850"/>
        <w:gridCol w:w="426"/>
        <w:gridCol w:w="7072"/>
      </w:tblGrid>
      <w:tr w:rsidR="00E83A30" w:rsidTr="00E83A30">
        <w:trPr>
          <w:trHeight w:val="300"/>
          <w:tblCellSpacing w:w="0" w:type="dxa"/>
        </w:trPr>
        <w:tc>
          <w:tcPr>
            <w:tcW w:w="1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самооценки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Pr="00E83A30" w:rsidRDefault="00E83A30" w:rsidP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A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 готовности</w:t>
            </w:r>
          </w:p>
        </w:tc>
        <w:tc>
          <w:tcPr>
            <w:tcW w:w="24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734C" w:rsidRDefault="0092734C" w:rsidP="0092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Выявленная проблема или </w:t>
            </w:r>
          </w:p>
          <w:p w:rsidR="00E83A30" w:rsidRDefault="0092734C" w:rsidP="0092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подтверждение показателя</w:t>
            </w:r>
          </w:p>
        </w:tc>
      </w:tr>
      <w:tr w:rsidR="00E83A30" w:rsidTr="00E83A30">
        <w:trPr>
          <w:trHeight w:val="525"/>
          <w:tblCellSpacing w:w="0" w:type="dxa"/>
        </w:trPr>
        <w:tc>
          <w:tcPr>
            <w:tcW w:w="1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Pr="00E83A30" w:rsidRDefault="00E83A30" w:rsidP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3A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A30" w:rsidRPr="00E83A30" w:rsidRDefault="00E83A30" w:rsidP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3A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Частичная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A30" w:rsidRPr="00E83A30" w:rsidRDefault="00E83A30" w:rsidP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стадии доработки</w:t>
            </w:r>
          </w:p>
        </w:tc>
        <w:tc>
          <w:tcPr>
            <w:tcW w:w="24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A30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92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1.Готовность нормативно-правовых условий</w:t>
            </w:r>
          </w:p>
        </w:tc>
      </w:tr>
      <w:tr w:rsidR="00E83A30" w:rsidTr="00565C5F">
        <w:trPr>
          <w:trHeight w:val="1146"/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дошкольной образовательной организации к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5F" w:rsidRDefault="003B1FDE" w:rsidP="008B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  <w:p w:rsidR="00E83A30" w:rsidRDefault="00E83A30" w:rsidP="008B5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3B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плана-графика к введению ФГОС.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от 04.03.2014 г.  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34C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о  рабочей группе (далее РГ)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27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2734C" w:rsidRPr="00927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рабочей группы в 2015 году.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5F" w:rsidRDefault="00F63098" w:rsidP="0056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01.07.20</w:t>
            </w:r>
            <w:r w:rsidR="00FF33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№22а-Д «О создании рабочей группы по введению ФГОС».</w:t>
            </w:r>
            <w:bookmarkStart w:id="0" w:name="_GoBack"/>
            <w:bookmarkEnd w:id="0"/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группой: -  доработана Образовательная программа ДОУ (структура ОП по ФГОС),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-разработан план методической службы на 2015-16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педагогов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63098" w:rsidRDefault="00F63098" w:rsidP="003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-разработан и представлен проект на присвоение статуса муниципальной инновационной площадки на базе ДОУ на 2015-16 г.,</w:t>
            </w:r>
          </w:p>
          <w:p w:rsidR="00E83A30" w:rsidRDefault="00F63098" w:rsidP="003B1F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разработана программа кружковой деятельности по инновационной деятельности (на статус МИП).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 и систематически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пополняется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нормативно-правовых документов федерального, регионального, муниципального уровня и уровня ДОО для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EF" w:rsidRDefault="00F63098" w:rsidP="00D2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571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оработки (Устав и др.</w:t>
            </w:r>
            <w:proofErr w:type="gramEnd"/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34C" w:rsidRDefault="0092734C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все нормативно-правовые документы: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1.Приказ МО РФ от 17.10.2013 №1155 «Об утверждении ФГОС ДО».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2.Протокол заседания координационного совета МО Хабаровского края по введению и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 от 25.03.2014.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3.Письмо Управления образования Амурского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08.05.2014 №01-16/832 «О выполнении решений координационного совета по введению и реализации ФГОС».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4.Приказ заведующего ДОУ от 21.10.2013 №107-д «О разработке плана-графика введения ФГОС ДО».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5.Приказ заведующего от 20.12.2013 №128а «О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ФГОС».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6.Приказ Управления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26.02.2014 №85-Д «Об утверждении плана мероприятий («дорожной карты») по введению ФГОС ДО в муниципальных ДОУ Амурского района».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7.Приказ заведующего от 28.02.2014 №52а-Д «О разработке плана-графика введения ФГОС ДО».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8.Положение о рабочей группе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утверждено от 28.02.2014 приказ №52а-Д.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9.Приказ заведующего от 04.03.2014 №53 «Об исполнении мероприятий «Дорожной карты».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10.План-график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МБДОУ №47 пос. Эльбан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План проведения методических часов для педагогов по введению ФГОС ДО в 2014 году (утвержден приказом заведующего от 04.03.2014 №52а-Д).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12.План методической работы по сопровождению перехода на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04.04.2014).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13.Приказ заведующего от 04.04.2014 №65а-Д «О проведении мониторинга готовности педагогов к введению ФГОС ДО».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14.Приказ заведующего от 04.04.2014 №66а-Д «О проведении анкетирования родителей по ознакомлению с переходом к введению ФГОС ДО.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заведующего об утверждении локальных актов (должностных инструкций работников ДОУ с введением ФГОС ДО».</w:t>
            </w:r>
            <w:proofErr w:type="gramEnd"/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16.Приказ заведующего от 09.07.2015 №29а-Д «О результатах самообследования».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17.Приказ заведующего от 28.08.2015 №36-Д «Об утверждении локальных актов ДОУ» (Образовательная программа ДОУ, план методической работы ДОУ, годовой план и др.).</w:t>
            </w:r>
          </w:p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18.Приказ Управления образования от 09.09.2015 №386 «О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инфраструктуры в системе ДО Амурского муниципального района». </w:t>
            </w:r>
          </w:p>
          <w:p w:rsidR="00F63098" w:rsidRDefault="00F63098" w:rsidP="003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19.Приказ заведующего от 09.09.2015 №57а-Д «О создании апробационной площадки».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(внесены изменения) и дополнения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локальные акты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05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в доработке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098" w:rsidRDefault="00F63098" w:rsidP="00F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1.Устав ДОУ – принят на педагогическом совете №1 от 01.09.2015г., утвержден 11.12.2015г.</w:t>
            </w:r>
          </w:p>
          <w:p w:rsidR="00F63098" w:rsidRDefault="00F63098" w:rsidP="003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Положение о рабочей группе по введению ФГОС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от 01.07.2025 №22а-Д</w:t>
            </w:r>
            <w:r w:rsidR="00057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Положения о рабочей группе»</w:t>
            </w:r>
          </w:p>
        </w:tc>
      </w:tr>
      <w:tr w:rsidR="00E83A30" w:rsidTr="0005712E">
        <w:trPr>
          <w:trHeight w:val="4044"/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переработаны с учетом требований ФГОС ДО и Единого квалификационного справочника должностей руководителей, специалистов и служащих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05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12E" w:rsidRDefault="0005712E" w:rsidP="0005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педагогических работников: </w:t>
            </w:r>
            <w:r w:rsidR="00E83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заведующего по УВР, старшего воспитателя, воспитателя, учителя-логопеда, педагога-психолога, музыкального руководителя, инструктора по физической культуре – дата принятия должностных инструкций  -28.05.2015 на педагогическом совете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Утверждены приказом заведующего от 08.06.2015 №23а-Д «Об утверждении локальных актов (должностных инструкций работников ДОУ)».</w:t>
            </w:r>
          </w:p>
          <w:p w:rsidR="0005712E" w:rsidRDefault="0005712E" w:rsidP="0005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работников ДОУ: </w:t>
            </w:r>
            <w:r w:rsidR="0051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бухгалтера, бухгалтера, медицинской сестры, завхоза, кладовщика,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помощника воспитателя, повара, </w:t>
            </w:r>
            <w:r w:rsidR="0051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r w:rsidR="00515D1C">
              <w:rPr>
                <w:rFonts w:ascii="Times New Roman" w:eastAsia="Times New Roman" w:hAnsi="Times New Roman" w:cs="Times New Roman"/>
                <w:sz w:val="24"/>
                <w:szCs w:val="24"/>
              </w:rPr>
              <w:t>, оператора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стирке,</w:t>
            </w:r>
            <w:r w:rsidR="0051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плотника, сторожа-вахтера, дворника, кастелянши – приняты на общем собрании коллектива 29.05.2015 г. Утверждены приказом заведующего от 08.06.2015 №23а-Д «Об утверждении локальных актов (должностных инструкций работников ДОУ)».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форма договора об образовании при приеме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формы договора с родителями (законными представителями)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="00506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и утвержден</w:t>
            </w:r>
            <w:r w:rsidR="00506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</w:t>
            </w:r>
            <w:r w:rsidR="00506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</w:t>
            </w:r>
            <w:r w:rsidR="00506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ДОУ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образовательной программы,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заведующего от 28.08.2015 №36-Д.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12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рабочих программ педагогов и специалистов ДОУ,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заведующего от 31.08.2015 №52-Д «Об утверждении рабочих программ педагогов ДОУ».</w:t>
            </w:r>
          </w:p>
        </w:tc>
      </w:tr>
      <w:tr w:rsidR="00E83A30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2.Готовность кадрового состава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выявления профессиональных затруднений педагогов в период перехода на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1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 на заседании рабочей группы от </w:t>
            </w:r>
            <w:r w:rsidR="00515D1C">
              <w:rPr>
                <w:rFonts w:ascii="Times New Roman" w:eastAsia="Times New Roman" w:hAnsi="Times New Roman" w:cs="Times New Roman"/>
                <w:sz w:val="24"/>
                <w:szCs w:val="24"/>
              </w:rPr>
              <w:t>04.04.2014г. (протокол №2). Приказ заведующего от 04.04.2014 №65а-Д «О проведении мониторинга готовности педагогов к введению ФГОС ДО».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состав и количество работников, необходимых для реализации и обеспечения реализации ООП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укомплектован полностью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 w:rsidP="00BE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работников:</w:t>
            </w:r>
          </w:p>
          <w:p w:rsidR="00BE16DA" w:rsidRDefault="00BE16DA" w:rsidP="00BE16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E16DA" w:rsidRDefault="00BE16DA" w:rsidP="00BE16DA">
            <w:pPr>
              <w:pStyle w:val="a3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учитель-логопед</w:t>
            </w:r>
          </w:p>
          <w:p w:rsidR="00BE16DA" w:rsidRDefault="00BE16DA" w:rsidP="00BE16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E16DA" w:rsidRDefault="00BE16DA" w:rsidP="00BE16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BE16DA" w:rsidRDefault="00BE16DA" w:rsidP="00BE16D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BE16DA" w:rsidRPr="00BE16DA" w:rsidRDefault="00BE16DA" w:rsidP="003B1FDE">
            <w:pPr>
              <w:pStyle w:val="a3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ориентацией на проблемы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3B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D1C" w:rsidRPr="003B1FDE" w:rsidRDefault="00E83A30" w:rsidP="003B1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B1FDE"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лан мероприятий по введению ФГОС ДО п</w:t>
            </w:r>
            <w:r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ринят на заседании рабочей группы Протокол от </w:t>
            </w:r>
            <w:r w:rsidR="00515D1C"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2 от 04.04.2014.</w:t>
            </w:r>
            <w:proofErr w:type="gramEnd"/>
          </w:p>
          <w:p w:rsidR="00515D1C" w:rsidRPr="003B1FDE" w:rsidRDefault="00515D1C" w:rsidP="003B1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методических часов для педагогов по введению ФГОС ДО в 2014 году (утвержден приказом заведующего от 04.03.2014 №52а-Д).</w:t>
            </w:r>
          </w:p>
          <w:p w:rsidR="00E83A30" w:rsidRPr="003B1FDE" w:rsidRDefault="00515D1C" w:rsidP="003B1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методической работы по сопровождению перехода на ФГОС </w:t>
            </w:r>
            <w:proofErr w:type="gramStart"/>
            <w:r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E16DA" w:rsidRP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04.04.2014).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соответствует квалификационным характеристикам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дипломов о педагогическом образовании, удостоверений о прохождении  курсов повышения квалификации,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участвующие в реализации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повышения квалификации по теме ФГОС</w:t>
            </w:r>
            <w:r w:rsidR="0050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объеме не менее 72 часов</w:t>
            </w:r>
            <w:r w:rsidR="00506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реже 1 раза в 3 года)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3B1FDE" w:rsidP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педагогов ДОУ прошли обучение по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E16D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удостоверений о прохождении  курсов повышения квалификации по ФГОС.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 административного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квалификационным требованиям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 по УВР и старший воспитатель имеют высшее образование по направлению подготовки «Образование и педагогика» (диплом), дополнительную профессиональную подготовку по направлению подготовки «Менеджер в образовании» (диплом), стаж управленческой</w:t>
            </w:r>
            <w:r w:rsid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не менее 2-х лет.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информационно-методическое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реализующих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педагогов, реализующих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методической службы ДОУ: проведение педагогических советов, семинаров, практикумов, мастер-классов, </w:t>
            </w:r>
            <w:r w:rsid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объединений,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всех форм методической работы, созданной методической библиотеки ДОУ.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владеют умениями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индивидуального развития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(педагогической диагностики (мониторинга))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стадии доработки.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BE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педагогических работников владеют умениями проведения педагогической диагностики детей. С молодым педагогом – 1 чел. (3,5%) ведется работа по наставничеству и обучению навыкам </w:t>
            </w:r>
            <w:r w:rsidR="005250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мониторинга.</w:t>
            </w:r>
          </w:p>
        </w:tc>
      </w:tr>
      <w:tr w:rsidR="00E83A30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3.Готовность финансово-экономических условий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Разработаны механизмы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платных образовательных услуг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Распоряжение об оказании дополнительных платных услугах в ДОУ, договор с родителями об оказании дополнительных услуг, договор между специалистом и ДОУ.</w:t>
            </w:r>
            <w:r w:rsidR="003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функционируют две группы по платным услугам: коррекция нарушений речевого развития – учителем-логопедом, коррекция нарушений психических процессов – педагогом-психологом.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утвержденными нормативами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2F3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осуществляется 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плана финансово-хозяйственной деятельности МБДОУ №47 пос. Эльбан. Наличие плана ФХД (за 1,23,3 квартал 2015г.).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контракта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 w:rsidP="002F3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договор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ы между ДОУ и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дополнительн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соглашени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09.12.2013г.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3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A30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506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4.Готовность материально-технических условий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требований, определяемых в соответствии с правилами пожарной безопасности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 w:rsidP="002F3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501B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нарушений тре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пожарной безопасности. Отдельные з</w:t>
            </w:r>
            <w:r w:rsidR="0052501B">
              <w:rPr>
                <w:rFonts w:ascii="Times New Roman" w:eastAsia="Times New Roman" w:hAnsi="Times New Roman" w:cs="Times New Roman"/>
                <w:sz w:val="24"/>
                <w:szCs w:val="24"/>
              </w:rPr>
              <w:t>амечания сразу же устраняются администрацией ДОУ.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525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имеются</w:t>
            </w:r>
            <w:r w:rsidR="0018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 и средства обучения воспитанников, имеющие сертификат качества и допущенные для детей дошкольного возраста.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развивающей предметно-пространственной средой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стадии доработки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182672" w:rsidP="002F3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помещений предметно-развивающей среды групп составляет 85% (недостаточно игровых модулей, спортивных тренажеров, современной детской мебели (кровати, столы, стулья, шкафы для игрушек, стеклопакет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сохранения тепла в зимний период).).</w:t>
            </w:r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материально-техническому обеспечению программы (учебно-методический комплект, оборудование, оснащение)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стадии доработки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182672" w:rsidP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помещений предметно-развивающей среды групп составляет 85% (недостаточно спортивных тренажеров, интерактивного и развивающего оборудования, кабинет педагога-психолога на оснащен сенсорной комнатой (комнатой психологической разгрузки), требуют обновления демонстрационные материалы и пособия по образовательным областям: познавательное и художественно-эстетическое развитие).</w:t>
            </w:r>
            <w:proofErr w:type="gramEnd"/>
          </w:p>
        </w:tc>
      </w:tr>
      <w:tr w:rsidR="00E83A30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охраны здоровья обучающихся и охраны труда работников ДОУ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A30" w:rsidRDefault="00E83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строгий </w:t>
            </w:r>
            <w:proofErr w:type="gramStart"/>
            <w:r w:rsidR="001826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8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мероприятий по охране здоровья воспитанников и сотрудников. Все электрические приборы и оборудование ежегодно проходит осмотр и приемку специалистами и администрацией.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организации безопасной эксплуатации спортивных сооружений, спортивного инвентаря и оборудования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 w:rsidP="002C1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 w:rsidP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Ведется строгий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мероприятий по охране здоровья воспитанников и сотрудников. Все оборудование ежегодно проходит осмотр и приемку администрацией, составляются акты приемки оборудования и инвентаря.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и косметический ремонты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 в необходимых объемах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Косметические ремонты групп и помещений ДОУ проведены до 01.09.2015г.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помещений ДОУ соответствует требованиям СанПиН.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для занятий музыкой и физкультурой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B26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и спортивного залов.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помещение медицинского кабинета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 w:rsidP="0077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договора</w:t>
            </w:r>
            <w:r w:rsidR="00B2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сотрудничестве между ДОУ и КБУЗ «Амурская</w:t>
            </w:r>
            <w:r w:rsidR="00D5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 от 12.10.2015г.</w:t>
            </w:r>
            <w:r w:rsidR="00B2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672" w:rsidRDefault="00182672" w:rsidP="0077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Кадры</w:t>
            </w:r>
            <w:r w:rsidR="00B26EF4">
              <w:rPr>
                <w:rFonts w:ascii="Times New Roman" w:eastAsia="Times New Roman" w:hAnsi="Times New Roman" w:cs="Times New Roman"/>
                <w:sz w:val="24"/>
                <w:szCs w:val="24"/>
              </w:rPr>
              <w:t>: в ДОУ работает 2 медицинские сестры (1-старшая медсестра, 1- медсестра по питанию).</w:t>
            </w:r>
          </w:p>
          <w:p w:rsidR="00B26EF4" w:rsidRDefault="00182672" w:rsidP="0077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необходимого медицинского оборудования</w:t>
            </w:r>
            <w:r w:rsidR="00B2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весы, ростомер, тонометр с возрастными манжетами, стетофонендоскопы, динамометр, спирометр, термометры, шпателя, </w:t>
            </w:r>
            <w:r w:rsidR="00D5735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холодильники 9»), аппарата Рота с таблицей Сивцева-Орловой, комплект воздуховодов для искусственного дыхания «рот в рот», термоконтейнеры, стол рабочий, 2 компьютера, кушетка, ширма медицинская, столик инструментальный, столик манипуляционный, принтер, сейф для хранения медикаментов и др.</w:t>
            </w:r>
            <w:proofErr w:type="gramEnd"/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наличии имеются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игр и игрушек.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5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57352" w:rsidP="00D5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методическом кабинете собраны средства для обучения и воспитания: методическая литература по программам обучения, наглядные демонстрационные пособия, плакаты, картины, игрушки,  аудио-видео-материалы, дидактические игрушки и пособия, карточки и раздаточный материал для детей, счетный материал, строительный материал, таблицы и пособия по разделам программы. </w:t>
            </w:r>
          </w:p>
          <w:p w:rsidR="00D57352" w:rsidRDefault="00D5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 ежегодно оформляется подписная литература по педагогике и психологии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имеется картотека </w:t>
            </w:r>
            <w:proofErr w:type="spellStart"/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(презентаций и развивающих игр с использованием </w:t>
            </w:r>
            <w:proofErr w:type="gramStart"/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82672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 w:rsidP="00770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5.Готовность психолого-педагогических условий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Предусматриваются различные уровни оказания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(индивидуальный, групповой, уровень группы) при осуществлении сопровождения воспитанников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815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C5D" w:rsidRDefault="00815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уровни оказания помощи детям в групповой, подгрупповой  и индивидуальной форме воспитателями групп раннего возраста и дошкольного возраста, специалистами (учителем-логопедом и педагогом-психологом) подтверждаются имеющейся сеткой НОД на 2015-2016 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в которой предусмотрены фронтальные, подгрупповые и индивидуальные занятия с детьми компенсирующей группы для детей с тяжелыми нарушениями речи и детьми-инвалидами:</w:t>
            </w:r>
          </w:p>
          <w:p w:rsidR="00182672" w:rsidRDefault="00815C5D" w:rsidP="00815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Графиками работы специалистов, в которых представлены все формы работы с детьми, дни недели и время проведения.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(план), направленная на формирование и 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психолого-педагогической компетентности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воспитанников, их родителей, педагогов.</w:t>
            </w:r>
          </w:p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0C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B11" w:rsidRDefault="000C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воспитанников осуществляется на основании утвержденных перспективных планов </w:t>
            </w:r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программы, программ кружковой работы.</w:t>
            </w:r>
          </w:p>
          <w:p w:rsidR="000C6B11" w:rsidRDefault="000C6B11" w:rsidP="000C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годовом плане план по повышению компетентности педагогов через организацию педагогических и медико-педагогических советов, семинаров, практикумов, консультаций, методических часов, временных форм методической работы (школа молодого педагога, школа ППО, методические объединения).</w:t>
            </w:r>
          </w:p>
          <w:p w:rsidR="000C6B11" w:rsidRDefault="000C6B11" w:rsidP="000C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психолого-педагогической компетентности родителей осуществляется через организацию общих и групповых родительских собраний, семинаров и практикумов, консультирование воспитателями и специалистами, организацию </w:t>
            </w:r>
            <w:r w:rsidR="00062EA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для профессионального развития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их дополнительного профессионального образования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06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06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профессионального развития педагогических работников, в том числе их дополнительного профессионального образования администрацией создаются условия: учеба на курсах повышения квалификации с отрывом и без отрыва от работы, оплата проезда во время обучения и повышения квалификации, стимулирование педагогов за качество и эффективность работы. В ДОУ также организуются семинары и практикумы, открытые просмотры у более опытных педагогов, мастер-классы, тренинги, заседания методических объединений и работа в инновационном режиме (в рамках апробационной площадки в 2015-2016 году по апробации программы по экономике). Эффективны выступления педагогов после посещений РМО ДОУ Амурского района, которые представляют опыт коллег других детских садов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выявления профессионализма и творчества педагогов ежегодно планируются и проводятся разнообразные конкурсы</w:t>
            </w:r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ДОУ, предлагаются разнообразные темы конкурсов для участия  на уровне района, края и РФ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 w:rsidP="00770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для консультативной поддержки педагогических работников и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по вопросам образования и охраны здоровья детей, в том числе инклюзивного образования.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06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287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ДОУ работает </w:t>
            </w:r>
            <w:r w:rsidRPr="003F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Консультативный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детей, не посещающих ДОУ, часы работы – по средам по вопросам образования, воспитания и развития детей.</w:t>
            </w:r>
          </w:p>
          <w:p w:rsidR="00287487" w:rsidRDefault="00287487" w:rsidP="006C0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воспитанников ДОУ организуются</w:t>
            </w:r>
            <w:r w:rsidR="002F3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специалистов </w:t>
            </w:r>
            <w:r w:rsidR="002F33A9" w:rsidRPr="003F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общих и групповых собраниях, </w:t>
            </w:r>
            <w:r w:rsidRPr="003F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учителя-логопеда, педагога-психолога, музыкального руководителя и инструктора по физической культуре</w:t>
            </w:r>
            <w:r w:rsidR="006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деятельность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входит диагностирование уровня развития ребенка, консультирование по итогам диагностирования, оказание психолого-медико-педагогического сопровождения детей с отклонениями в развитии через </w:t>
            </w:r>
            <w:r w:rsidRPr="003F2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работу ПМПк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График работы ПМПк ДОУ и Консультативного пункта размещены на сайте ДОУ, на информационном стенде для родителей в ДОУ.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возможность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 о  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287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6C0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информации о ООП, деятельности ДОУ оформлены информационные стенды по коридорам и группам ДОУ. </w:t>
            </w:r>
            <w:r w:rsidR="002874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официальный сайт МБДОУ №47, на котором размещена вся информация о деятельности ДОУ, нормативно-правовые документы, педагогический состав и их квалификация, размещены материалы по сопровождению талантливых, одаренных  детей, методических и развлекательных мероприятиях, об образовательной программе и др.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возможность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обсуждения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(законными представителями) вопросов, связанных с реализацией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ООП 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287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287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с родителями вопросов, связанных с реализацией ООП, осуществляется через организацию родительских собраний (общих и групповых), организацию </w:t>
            </w:r>
            <w:r w:rsidR="00E74C48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«обратной связи» через</w:t>
            </w:r>
            <w:r w:rsidR="006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родителей, </w:t>
            </w:r>
            <w:r w:rsidR="00E7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посещение образовательного процесса в группах, анкетирование родителей с целью выявления их отношения к качеству оказываемых образовательных услуг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реализация программы для детей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6C0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с ОВЗ в группе компенсирующей направленности для детей с тяжелыми нарушениями речи реализуется комплексная программа </w:t>
            </w:r>
            <w:proofErr w:type="spellStart"/>
            <w:r w:rsidR="006338F4">
              <w:rPr>
                <w:rFonts w:ascii="Times New Roman" w:eastAsia="Times New Roman" w:hAnsi="Times New Roman" w:cs="Times New Roman"/>
                <w:sz w:val="24"/>
                <w:szCs w:val="24"/>
              </w:rPr>
              <w:t>Т.Б.Филичевой</w:t>
            </w:r>
            <w:proofErr w:type="spellEnd"/>
            <w:r w:rsidR="0063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38F4">
              <w:rPr>
                <w:rFonts w:ascii="Times New Roman" w:eastAsia="Times New Roman" w:hAnsi="Times New Roman" w:cs="Times New Roman"/>
                <w:sz w:val="24"/>
                <w:szCs w:val="24"/>
              </w:rPr>
              <w:t>Г.В.Чиркиной</w:t>
            </w:r>
            <w:proofErr w:type="spellEnd"/>
            <w:r w:rsidR="0063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«Коррекционная программа по развитию, обучению и воспитанию детей с ОНР».</w:t>
            </w:r>
          </w:p>
        </w:tc>
      </w:tr>
      <w:tr w:rsidR="00182672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Готовность развивающей предметно-пространственной среды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Учтены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национально-культурные, климатические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C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национально-культурных условий в ДОУ оформлен мини-музей «Край, в котором ямы живем» по формированию толерантного воспитания у детей к истории и культуре русского и коренных народов Приамурья, оснащенный предметами быта и культуры народов. В познавательной комнате размещены предметы по ПДД (правилам дорожного движения) – дорожные знаки, плакаты и </w:t>
            </w:r>
            <w:r w:rsidR="00DD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оборудование  по ПДД,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  <w:r w:rsidR="00DD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климатических зон и ландшафтов, карты РФ и Хабаровского края, символика государства и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Учтены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возрастные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784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каждой возрастной группе размещены игрушки и игровые пособия, мебель с учетом возрастных особенностей детей.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содержательно-насыщенной, трансформируемой, полифункциональной, вариативной, доступной и безопасной развивающей предметно-пространственной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C4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каждой</w:t>
            </w:r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и методическом кабинете имеется оборудование и пособия, макеты и игровое оборудование, соответствующее требованиям к среде. Любое пособие и дидактическое игровое оборудование можно располагать в соответствии с принципами трансформируемости, вариативности, доступности и безопасности.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технические, игровое, спортивное, оздоровительное оборудование, инвентарь, необходимые для реализации ООП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A53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средств обучения детей: в ДОУ имеется мультимедийное презентационное оборудование – 1 шт., 3 компьютера – в кабинетах специалистов, в группах старшего дошкольного возраста имеются компьютеры-моноблоки – 3шт, </w:t>
            </w:r>
            <w:r w:rsidR="00AC4CA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CA2">
              <w:rPr>
                <w:rFonts w:ascii="Times New Roman" w:eastAsia="Times New Roman" w:hAnsi="Times New Roman" w:cs="Times New Roman"/>
                <w:sz w:val="24"/>
                <w:szCs w:val="24"/>
              </w:rPr>
              <w:t>– 5 шт., наглядный демонстрационный и раздаточный материал для образовательной деятельности по всем образовательным областям, спортивный и оздоровительный инвентарь, тренажеры – 6 шт., игрушки и пособия.</w:t>
            </w:r>
          </w:p>
        </w:tc>
      </w:tr>
      <w:tr w:rsidR="00182672" w:rsidTr="00E83A3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Готовность информационных условий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образовательным ресурсам сети Интернет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Pr="00B6232F" w:rsidRDefault="00B6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23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Частичная </w:t>
            </w:r>
          </w:p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B6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педагогов к образовательным ресурсам сети Интернет осуществляется через работу 2-х компьютеров в методическом кабинете.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и поддерживается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сайт ДОУ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B6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Pr="00B6232F" w:rsidRDefault="00B6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ДОУ функционирует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сайта: </w:t>
            </w:r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elbandetsad</w:t>
            </w:r>
            <w:proofErr w:type="spellEnd"/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47.</w:t>
            </w:r>
            <w:proofErr w:type="spellStart"/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62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периодических изданий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 на сайтах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образования РФ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педагоги ДОУ оформляют подписку на издания: «Справочник старшего воспитателя», «Справочник педагога-психолога», «Логопед в детском саду», «Музыкальный руководитель», «Инструктор по физической культуре», «Воспитатель ДОУ (с приложением)», «Дошкольная педагогика», «Обруч (с приложением)».</w:t>
            </w:r>
          </w:p>
          <w:p w:rsidR="00D16CF6" w:rsidRPr="00D16CF6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изучаются материалы с сайта Министерства образования РФ и Хабаровского края, освещаются на педагогических советах и методических часах в ДОУ, размещаются на информационных стендах в методическом кабинете ДОУ.</w:t>
            </w:r>
          </w:p>
        </w:tc>
      </w:tr>
      <w:tr w:rsidR="00182672" w:rsidTr="00E83A30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18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введении и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672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методическом кабинете оформлен информационный стенд «ФГОС ДО», на котором размещена информация о введении ФГОС ДО: приказ МО РФ о введении ФГОС, «Дорожная карта» по введению ФГОС, план методической работы по сопровождению педагогов к введению ФГОС, итоги мониторинга педагогов по готовности к ФГОС ДО, анализ выполнения «Дорожной карты» ДОУ, состав рабочей группы по разработке материалов по ФГОС.</w:t>
            </w:r>
            <w:proofErr w:type="gramEnd"/>
          </w:p>
          <w:p w:rsidR="00D16CF6" w:rsidRDefault="00D1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«Дорожной карты» по введению ФГОС ДО в 2015 году рассмотрены на итоговом педагогическом совете №4 от 28.05.2015г.</w:t>
            </w:r>
            <w:r w:rsidR="003F2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0C72" w:rsidRDefault="00770C72" w:rsidP="00E8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 указать, где рассмотрены результаты готовности перехода на ФГОС.</w:t>
      </w:r>
    </w:p>
    <w:p w:rsidR="00770C72" w:rsidRDefault="00770C72" w:rsidP="00E8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C72" w:rsidRDefault="00770C72" w:rsidP="00E8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3F25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Л.П.Шуваева</w:t>
      </w:r>
    </w:p>
    <w:p w:rsidR="00770C72" w:rsidRDefault="00770C72" w:rsidP="00E8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B0E" w:rsidRDefault="00770C72" w:rsidP="003F252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="00E05A2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ители:</w:t>
      </w:r>
      <w:r w:rsidR="00E83A3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F2521">
        <w:rPr>
          <w:rFonts w:ascii="Times New Roman" w:eastAsia="Times New Roman" w:hAnsi="Times New Roman" w:cs="Times New Roman"/>
          <w:sz w:val="24"/>
          <w:szCs w:val="24"/>
        </w:rPr>
        <w:t>\Максимочкина В.О., заместитель по УВР</w:t>
      </w:r>
    </w:p>
    <w:sectPr w:rsidR="00035B0E" w:rsidSect="00E83A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732F"/>
    <w:multiLevelType w:val="hybridMultilevel"/>
    <w:tmpl w:val="2D7C729E"/>
    <w:lvl w:ilvl="0" w:tplc="0C8A4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BBE"/>
    <w:multiLevelType w:val="hybridMultilevel"/>
    <w:tmpl w:val="FB00BE9E"/>
    <w:lvl w:ilvl="0" w:tplc="7914720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882B54"/>
    <w:multiLevelType w:val="hybridMultilevel"/>
    <w:tmpl w:val="0BD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6D2D"/>
    <w:multiLevelType w:val="hybridMultilevel"/>
    <w:tmpl w:val="ADECE0CA"/>
    <w:lvl w:ilvl="0" w:tplc="B942CD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83A30"/>
    <w:rsid w:val="00035B0E"/>
    <w:rsid w:val="0005712E"/>
    <w:rsid w:val="00062EAA"/>
    <w:rsid w:val="000C6B11"/>
    <w:rsid w:val="000F6235"/>
    <w:rsid w:val="00182672"/>
    <w:rsid w:val="00287487"/>
    <w:rsid w:val="002B62EF"/>
    <w:rsid w:val="002F33A9"/>
    <w:rsid w:val="003B1FDE"/>
    <w:rsid w:val="003F2521"/>
    <w:rsid w:val="00506939"/>
    <w:rsid w:val="00515D1C"/>
    <w:rsid w:val="0052501B"/>
    <w:rsid w:val="00565C5F"/>
    <w:rsid w:val="006338F4"/>
    <w:rsid w:val="006C08B1"/>
    <w:rsid w:val="00770C72"/>
    <w:rsid w:val="00815C5D"/>
    <w:rsid w:val="00854B0D"/>
    <w:rsid w:val="008B5B58"/>
    <w:rsid w:val="0092734C"/>
    <w:rsid w:val="00A53BE2"/>
    <w:rsid w:val="00AC4CA2"/>
    <w:rsid w:val="00B26EF4"/>
    <w:rsid w:val="00B6232F"/>
    <w:rsid w:val="00BE16DA"/>
    <w:rsid w:val="00D16CF6"/>
    <w:rsid w:val="00D22165"/>
    <w:rsid w:val="00D54595"/>
    <w:rsid w:val="00D57352"/>
    <w:rsid w:val="00D766D4"/>
    <w:rsid w:val="00DD7848"/>
    <w:rsid w:val="00E05A2D"/>
    <w:rsid w:val="00E74C48"/>
    <w:rsid w:val="00E83A30"/>
    <w:rsid w:val="00F40B50"/>
    <w:rsid w:val="00F63098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971103</cp:lastModifiedBy>
  <cp:revision>3</cp:revision>
  <cp:lastPrinted>2015-12-21T01:19:00Z</cp:lastPrinted>
  <dcterms:created xsi:type="dcterms:W3CDTF">2015-12-21T01:20:00Z</dcterms:created>
  <dcterms:modified xsi:type="dcterms:W3CDTF">2015-12-21T01:37:00Z</dcterms:modified>
</cp:coreProperties>
</file>